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Spec="center" w:tblpY="4147"/>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466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restart"/>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序号</w:t>
            </w:r>
          </w:p>
        </w:tc>
        <w:tc>
          <w:tcPr>
            <w:tcW w:w="4662" w:type="dxa"/>
            <w:vMerge w:val="restart"/>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指标名称</w:t>
            </w:r>
          </w:p>
        </w:tc>
        <w:tc>
          <w:tcPr>
            <w:tcW w:w="2841"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监测点及检测结果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jc w:val="center"/>
              <w:rPr>
                <w:rFonts w:hint="eastAsia" w:eastAsiaTheme="minorEastAsia"/>
                <w:sz w:val="18"/>
                <w:szCs w:val="18"/>
                <w:vertAlign w:val="baseline"/>
                <w:lang w:eastAsia="zh-CN"/>
              </w:rPr>
            </w:pPr>
          </w:p>
        </w:tc>
        <w:tc>
          <w:tcPr>
            <w:tcW w:w="4662" w:type="dxa"/>
            <w:vMerge w:val="continue"/>
            <w:vAlign w:val="center"/>
          </w:tcPr>
          <w:p>
            <w:pPr>
              <w:jc w:val="center"/>
              <w:rPr>
                <w:rFonts w:hint="eastAsia" w:eastAsiaTheme="minorEastAsia"/>
                <w:sz w:val="18"/>
                <w:szCs w:val="18"/>
                <w:vertAlign w:val="baseline"/>
                <w:lang w:eastAsia="zh-CN"/>
              </w:rPr>
            </w:pPr>
          </w:p>
        </w:tc>
        <w:tc>
          <w:tcPr>
            <w:tcW w:w="2841"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抚远市自来水厂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总大肠菌群</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w:t>
            </w:r>
          </w:p>
        </w:tc>
        <w:tc>
          <w:tcPr>
            <w:tcW w:w="4662" w:type="dxa"/>
            <w:vAlign w:val="top"/>
          </w:tcPr>
          <w:p>
            <w:pPr>
              <w:rPr>
                <w:rFonts w:hint="eastAsia" w:eastAsiaTheme="minorEastAsia"/>
                <w:sz w:val="18"/>
                <w:szCs w:val="18"/>
                <w:vertAlign w:val="baseline"/>
                <w:lang w:val="en-US" w:eastAsia="zh-CN"/>
              </w:rPr>
            </w:pPr>
            <w:r>
              <w:rPr>
                <w:rFonts w:hint="eastAsia"/>
                <w:sz w:val="18"/>
                <w:szCs w:val="18"/>
                <w:vertAlign w:val="baseline"/>
                <w:lang w:eastAsia="zh-CN"/>
              </w:rPr>
              <w:t>菌落总数（</w:t>
            </w:r>
            <w:r>
              <w:rPr>
                <w:rFonts w:hint="eastAsia"/>
                <w:sz w:val="18"/>
                <w:szCs w:val="18"/>
                <w:vertAlign w:val="baseline"/>
                <w:lang w:val="en-US" w:eastAsia="zh-CN"/>
              </w:rPr>
              <w:t>CFU/mL）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3</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砷（</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4</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氟化物</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5</w:t>
            </w:r>
          </w:p>
        </w:tc>
        <w:tc>
          <w:tcPr>
            <w:tcW w:w="4662" w:type="dxa"/>
            <w:vAlign w:val="top"/>
          </w:tcPr>
          <w:p>
            <w:pPr>
              <w:rPr>
                <w:rFonts w:hint="eastAsia" w:eastAsiaTheme="minorEastAsia"/>
                <w:sz w:val="18"/>
                <w:szCs w:val="18"/>
                <w:vertAlign w:val="baseline"/>
                <w:lang w:val="en-US" w:eastAsia="zh-CN"/>
              </w:rPr>
            </w:pPr>
            <w:r>
              <w:rPr>
                <w:rFonts w:hint="eastAsia"/>
                <w:sz w:val="18"/>
                <w:szCs w:val="18"/>
                <w:vertAlign w:val="baseline"/>
                <w:lang w:eastAsia="zh-CN"/>
              </w:rPr>
              <w:t>硝酸盐</w:t>
            </w:r>
            <w:r>
              <w:rPr>
                <w:rFonts w:hint="eastAsia"/>
                <w:sz w:val="18"/>
                <w:szCs w:val="18"/>
                <w:vertAlign w:val="baseline"/>
                <w:lang w:val="en-US" w:eastAsia="zh-CN"/>
              </w:rPr>
              <w:t>(以N计，mg/L)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6</w:t>
            </w:r>
          </w:p>
        </w:tc>
        <w:tc>
          <w:tcPr>
            <w:tcW w:w="4662"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铅</w:t>
            </w:r>
            <w:r>
              <w:rPr>
                <w:rFonts w:hint="eastAsia"/>
                <w:sz w:val="18"/>
                <w:szCs w:val="18"/>
                <w:vertAlign w:val="baseline"/>
                <w:lang w:eastAsia="zh-CN"/>
              </w:rPr>
              <w:t>（</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7</w:t>
            </w:r>
          </w:p>
        </w:tc>
        <w:tc>
          <w:tcPr>
            <w:tcW w:w="4662"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铬</w:t>
            </w:r>
            <w:r>
              <w:rPr>
                <w:rFonts w:hint="eastAsia"/>
                <w:sz w:val="18"/>
                <w:szCs w:val="18"/>
                <w:vertAlign w:val="baseline"/>
                <w:lang w:eastAsia="zh-CN"/>
              </w:rPr>
              <w:t>（</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8</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镉（</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9</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汞（</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10</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硒（</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11</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氰化物（</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12</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三氯甲烷（</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13</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四氯化碳（</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14</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亚铝酸盐（</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15</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色度</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16</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浑浊度</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17</w:t>
            </w:r>
          </w:p>
        </w:tc>
        <w:tc>
          <w:tcPr>
            <w:tcW w:w="4662"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pH</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18</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总硬度</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19</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铁（</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20</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锰（</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21</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硫酸盐（</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22</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氯化物（</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23</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嗅和味</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24</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肉眼可见物</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25</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溶解性总固体（</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26</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耗氧量（</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27</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氨氮（</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28</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铝（</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29</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铜（</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30</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挥发酚类（</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31</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阴离子洗涤剂（</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32</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锌（</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33</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二氧化氯（</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0.12</w:t>
            </w:r>
          </w:p>
        </w:tc>
      </w:tr>
    </w:tbl>
    <w:p>
      <w:pPr>
        <w:pStyle w:val="2"/>
        <w:pageBreakBefore w:val="0"/>
        <w:widowControl w:val="0"/>
        <w:kinsoku/>
        <w:wordWrap/>
        <w:overflowPunct/>
        <w:topLinePunct w:val="0"/>
        <w:autoSpaceDE/>
        <w:autoSpaceDN/>
        <w:bidi w:val="0"/>
        <w:adjustRightInd/>
        <w:snapToGrid/>
        <w:spacing w:line="520" w:lineRule="exact"/>
        <w:jc w:val="center"/>
        <w:textAlignment w:val="auto"/>
        <w:rPr>
          <w:rFonts w:hint="eastAsia"/>
          <w:lang w:val="en-US" w:eastAsia="zh-CN"/>
        </w:rPr>
      </w:pPr>
      <w:r>
        <w:rPr>
          <w:rFonts w:hint="eastAsia"/>
          <w:lang w:val="en-US" w:eastAsia="zh-CN"/>
        </w:rPr>
        <w:t>抚远市2021年第二季度饮用水卫生监测公示</w:t>
      </w:r>
    </w:p>
    <w:p>
      <w:pPr>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抚远市政水厂出厂水第二季度监测结果公示：</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市卫生健康局第二季度对市政供水水厂的出厂水开展了常规指标监测，现将检测结果公示如下：</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pStyle w:val="2"/>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抚远市政水厂末梢水第二季度监测结果公示</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 w:val="13"/>
          <w:szCs w:val="13"/>
          <w:lang w:val="en-US" w:eastAsia="zh-CN"/>
        </w:rPr>
      </w:pPr>
      <w:r>
        <w:rPr>
          <w:rFonts w:hint="eastAsia"/>
          <w:sz w:val="32"/>
          <w:szCs w:val="32"/>
          <w:lang w:eastAsia="zh-CN"/>
        </w:rPr>
        <w:t>市卫生健康局于第二季度对市政供水</w:t>
      </w:r>
      <w:r>
        <w:rPr>
          <w:rFonts w:hint="eastAsia"/>
          <w:sz w:val="32"/>
          <w:szCs w:val="32"/>
          <w:lang w:val="en-US" w:eastAsia="zh-CN"/>
        </w:rPr>
        <w:t>5个水龙头监测点开展了常规指标监测，现将检测结果公示如下：</w:t>
      </w:r>
    </w:p>
    <w:p>
      <w:pPr>
        <w:ind w:firstLine="260" w:firstLineChars="200"/>
        <w:rPr>
          <w:rFonts w:hint="eastAsia"/>
          <w:sz w:val="13"/>
          <w:szCs w:val="13"/>
          <w:lang w:val="en-US" w:eastAsia="zh-CN"/>
        </w:rPr>
      </w:pPr>
    </w:p>
    <w:tbl>
      <w:tblPr>
        <w:tblStyle w:val="4"/>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974"/>
        <w:gridCol w:w="1770"/>
        <w:gridCol w:w="1417"/>
        <w:gridCol w:w="1410"/>
        <w:gridCol w:w="1396"/>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Merge w:val="restart"/>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序号</w:t>
            </w:r>
          </w:p>
        </w:tc>
        <w:tc>
          <w:tcPr>
            <w:tcW w:w="1974" w:type="dxa"/>
            <w:vMerge w:val="restart"/>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指标名称</w:t>
            </w:r>
          </w:p>
        </w:tc>
        <w:tc>
          <w:tcPr>
            <w:tcW w:w="7385" w:type="dxa"/>
            <w:gridSpan w:val="5"/>
            <w:vAlign w:val="center"/>
          </w:tcPr>
          <w:p>
            <w:pPr>
              <w:jc w:val="center"/>
              <w:rPr>
                <w:rFonts w:hint="eastAsia"/>
                <w:sz w:val="18"/>
                <w:szCs w:val="18"/>
                <w:vertAlign w:val="baseline"/>
                <w:lang w:eastAsia="zh-CN"/>
              </w:rPr>
            </w:pPr>
            <w:r>
              <w:rPr>
                <w:rFonts w:hint="eastAsia"/>
                <w:sz w:val="18"/>
                <w:szCs w:val="18"/>
                <w:vertAlign w:val="baseline"/>
                <w:lang w:eastAsia="zh-CN"/>
              </w:rPr>
              <w:t>监测点及检测结果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Merge w:val="continue"/>
            <w:vAlign w:val="center"/>
          </w:tcPr>
          <w:p>
            <w:pPr>
              <w:jc w:val="center"/>
              <w:rPr>
                <w:rFonts w:hint="eastAsia" w:eastAsiaTheme="minorEastAsia"/>
                <w:sz w:val="18"/>
                <w:szCs w:val="18"/>
                <w:vertAlign w:val="baseline"/>
                <w:lang w:eastAsia="zh-CN"/>
              </w:rPr>
            </w:pPr>
          </w:p>
        </w:tc>
        <w:tc>
          <w:tcPr>
            <w:tcW w:w="1974" w:type="dxa"/>
            <w:vMerge w:val="continue"/>
            <w:vAlign w:val="center"/>
          </w:tcPr>
          <w:p>
            <w:pPr>
              <w:jc w:val="center"/>
              <w:rPr>
                <w:rFonts w:hint="eastAsia" w:eastAsiaTheme="minorEastAsia"/>
                <w:sz w:val="18"/>
                <w:szCs w:val="18"/>
                <w:vertAlign w:val="baseline"/>
                <w:lang w:eastAsia="zh-CN"/>
              </w:rPr>
            </w:pPr>
          </w:p>
        </w:tc>
        <w:tc>
          <w:tcPr>
            <w:tcW w:w="1770" w:type="dxa"/>
            <w:vAlign w:val="center"/>
          </w:tcPr>
          <w:p>
            <w:pPr>
              <w:jc w:val="both"/>
              <w:rPr>
                <w:rFonts w:hint="eastAsia" w:eastAsiaTheme="minorEastAsia"/>
                <w:sz w:val="18"/>
                <w:szCs w:val="18"/>
                <w:vertAlign w:val="baseline"/>
                <w:lang w:val="en-US" w:eastAsia="zh-CN"/>
              </w:rPr>
            </w:pPr>
            <w:r>
              <w:rPr>
                <w:rFonts w:hint="eastAsia"/>
                <w:sz w:val="18"/>
                <w:szCs w:val="18"/>
                <w:vertAlign w:val="baseline"/>
                <w:lang w:val="en-US" w:eastAsia="zh-CN"/>
              </w:rPr>
              <w:t>家兴超市</w:t>
            </w:r>
          </w:p>
        </w:tc>
        <w:tc>
          <w:tcPr>
            <w:tcW w:w="141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悦来城商店</w:t>
            </w:r>
          </w:p>
        </w:tc>
        <w:tc>
          <w:tcPr>
            <w:tcW w:w="141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安康药店</w:t>
            </w:r>
          </w:p>
        </w:tc>
        <w:tc>
          <w:tcPr>
            <w:tcW w:w="1396"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银河网具店</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友谊商店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总大肠菌群</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0</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0</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0</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0</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w:t>
            </w:r>
          </w:p>
        </w:tc>
        <w:tc>
          <w:tcPr>
            <w:tcW w:w="1974" w:type="dxa"/>
            <w:vAlign w:val="top"/>
          </w:tcPr>
          <w:p>
            <w:pPr>
              <w:rPr>
                <w:rFonts w:hint="eastAsia" w:eastAsiaTheme="minorEastAsia"/>
                <w:sz w:val="18"/>
                <w:szCs w:val="18"/>
                <w:vertAlign w:val="baseline"/>
                <w:lang w:val="en-US" w:eastAsia="zh-CN"/>
              </w:rPr>
            </w:pPr>
            <w:r>
              <w:rPr>
                <w:rFonts w:hint="eastAsia"/>
                <w:sz w:val="18"/>
                <w:szCs w:val="18"/>
                <w:vertAlign w:val="baseline"/>
                <w:lang w:eastAsia="zh-CN"/>
              </w:rPr>
              <w:t>菌落总数（</w:t>
            </w:r>
            <w:r>
              <w:rPr>
                <w:rFonts w:hint="eastAsia"/>
                <w:sz w:val="18"/>
                <w:szCs w:val="18"/>
                <w:vertAlign w:val="baseline"/>
                <w:lang w:val="en-US" w:eastAsia="zh-CN"/>
              </w:rPr>
              <w:t>CFU/mL）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68</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72</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64</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58</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3</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砷（</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4</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氟化物</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0.33</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0.28</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0.29</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0.24</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5</w:t>
            </w:r>
          </w:p>
        </w:tc>
        <w:tc>
          <w:tcPr>
            <w:tcW w:w="1974" w:type="dxa"/>
            <w:vAlign w:val="top"/>
          </w:tcPr>
          <w:p>
            <w:pPr>
              <w:rPr>
                <w:rFonts w:hint="eastAsia" w:eastAsiaTheme="minorEastAsia"/>
                <w:sz w:val="18"/>
                <w:szCs w:val="18"/>
                <w:vertAlign w:val="baseline"/>
                <w:lang w:val="en-US" w:eastAsia="zh-CN"/>
              </w:rPr>
            </w:pPr>
            <w:r>
              <w:rPr>
                <w:rFonts w:hint="eastAsia"/>
                <w:sz w:val="18"/>
                <w:szCs w:val="18"/>
                <w:vertAlign w:val="baseline"/>
                <w:lang w:eastAsia="zh-CN"/>
              </w:rPr>
              <w:t>硝酸盐</w:t>
            </w:r>
            <w:r>
              <w:rPr>
                <w:rFonts w:hint="eastAsia"/>
                <w:sz w:val="18"/>
                <w:szCs w:val="18"/>
                <w:vertAlign w:val="baseline"/>
                <w:lang w:val="en-US" w:eastAsia="zh-CN"/>
              </w:rPr>
              <w:t>(以N计，mg/L)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3.43</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3.36</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3.47</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3.29</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6</w:t>
            </w:r>
          </w:p>
        </w:tc>
        <w:tc>
          <w:tcPr>
            <w:tcW w:w="1974"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铅</w:t>
            </w:r>
            <w:r>
              <w:rPr>
                <w:rFonts w:hint="eastAsia"/>
                <w:sz w:val="18"/>
                <w:szCs w:val="18"/>
                <w:vertAlign w:val="baseline"/>
                <w:lang w:eastAsia="zh-CN"/>
              </w:rPr>
              <w:t>（</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7</w:t>
            </w:r>
          </w:p>
        </w:tc>
        <w:tc>
          <w:tcPr>
            <w:tcW w:w="1974"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铬</w:t>
            </w:r>
            <w:r>
              <w:rPr>
                <w:rFonts w:hint="eastAsia"/>
                <w:sz w:val="18"/>
                <w:szCs w:val="18"/>
                <w:vertAlign w:val="baseline"/>
                <w:lang w:eastAsia="zh-CN"/>
              </w:rPr>
              <w:t>（</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8</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镉（</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9</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汞（</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10</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硒（</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11</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氰化物（</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12</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三氯甲烷（</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13</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四氯化碳（</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14</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亚铝酸盐（</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0.07</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0.08</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0.06</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0.07</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15</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色度</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16</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浑浊度</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17</w:t>
            </w:r>
          </w:p>
        </w:tc>
        <w:tc>
          <w:tcPr>
            <w:tcW w:w="1974"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pH</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7</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7</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7</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7</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18</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总硬度</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165</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172</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171</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164</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19</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铁（</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20</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锰（</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21</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硫酸盐（</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5.36</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5.26</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4.95</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5.17</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22</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氯化物（</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5.95</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5.33</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5.34</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6.03</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23</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嗅和味</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24</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肉眼可见物</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25</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溶解性总固体（</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148</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159</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151</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142</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26</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耗氧量（</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0.33</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0.35</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0.29</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0.37</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27</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氨氮（</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0.031</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0.035</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0.027</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0.029</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28</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铝（</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29</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铜（</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30</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挥发酚类（</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31</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阴离子洗涤剂（</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32</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锌（</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33</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二氧化氯（</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0.09</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0.08</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0.09</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0.07</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0.09</w:t>
            </w:r>
            <w:bookmarkStart w:id="0" w:name="_GoBack"/>
            <w:bookmarkEnd w:id="0"/>
          </w:p>
        </w:tc>
      </w:tr>
    </w:tbl>
    <w:p>
      <w:pPr>
        <w:rPr>
          <w:rFonts w:hint="eastAsia" w:eastAsiaTheme="minorEastAsia"/>
          <w:sz w:val="18"/>
          <w:szCs w:val="18"/>
          <w:lang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18"/>
    <w:rsid w:val="002E4018"/>
    <w:rsid w:val="003A069D"/>
    <w:rsid w:val="00EA1F24"/>
    <w:rsid w:val="06D85841"/>
    <w:rsid w:val="06DA6043"/>
    <w:rsid w:val="0E8350C2"/>
    <w:rsid w:val="192F30B1"/>
    <w:rsid w:val="1B8D7E1D"/>
    <w:rsid w:val="25105ADE"/>
    <w:rsid w:val="271937A0"/>
    <w:rsid w:val="2C53351D"/>
    <w:rsid w:val="41B86A23"/>
    <w:rsid w:val="4313597E"/>
    <w:rsid w:val="48CA0094"/>
    <w:rsid w:val="4A6E74BF"/>
    <w:rsid w:val="4F664E42"/>
    <w:rsid w:val="51A83973"/>
    <w:rsid w:val="58210FBD"/>
    <w:rsid w:val="5EC37D89"/>
    <w:rsid w:val="5FC86730"/>
    <w:rsid w:val="69930E85"/>
    <w:rsid w:val="69986C8B"/>
    <w:rsid w:val="6BA739C9"/>
    <w:rsid w:val="6CE120CD"/>
    <w:rsid w:val="6D8630F6"/>
    <w:rsid w:val="73950F01"/>
    <w:rsid w:val="73B23866"/>
    <w:rsid w:val="73B51C3F"/>
    <w:rsid w:val="78253961"/>
    <w:rsid w:val="7828481F"/>
    <w:rsid w:val="7BEA081A"/>
    <w:rsid w:val="7F1B5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岛津</Company>
  <Pages>2</Pages>
  <Words>369</Words>
  <Characters>2106</Characters>
  <Lines>17</Lines>
  <Paragraphs>4</Paragraphs>
  <TotalTime>24</TotalTime>
  <ScaleCrop>false</ScaleCrop>
  <LinksUpToDate>false</LinksUpToDate>
  <CharactersWithSpaces>2471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2014-08-15T06:59:00Z</dcterms:created>
  <dc:creator>慕容子翼</dc:creator>
  <cp:lastModifiedBy>韩小胖吖</cp:lastModifiedBy>
  <dcterms:modified xsi:type="dcterms:W3CDTF">2021-06-23T01:17:28Z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F2D4F935EC1146A8A0B396B72B98330A</vt:lpwstr>
  </property>
</Properties>
</file>