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B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39FF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浓桥镇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告</w:t>
      </w:r>
    </w:p>
    <w:p w14:paraId="1F7430F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</w:p>
    <w:p w14:paraId="21CDBB7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一、总体情况</w:t>
      </w:r>
    </w:p>
    <w:p w14:paraId="51F797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浓桥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府关于全面推进政务公开工作部署，严格按照《中华人民共和国政府信息公开条例》相关要求，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公开为常态、不公开为例外，聚焦群众需求，持续扩大公开范围、拓宽公开领域、细化公开内容，不断提升政务公开规范化、标准化、便民化水平，为全镇经济社会高质量发展提供了有力保障。现将本年度政务公开工作开展情况总结如下：</w:t>
      </w:r>
      <w:bookmarkStart w:id="0" w:name="_GoBack"/>
      <w:bookmarkEnd w:id="0"/>
    </w:p>
    <w:p w14:paraId="27FD860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（一）主动公开情况</w:t>
      </w:r>
    </w:p>
    <w:p w14:paraId="02C4CC9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2025年度浓桥镇政府财务预算决算公开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2条；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浓桥镇人民政府通过微信公众号推送信息48篇，紧紧围绕镇政府中心工作和重点项目，规范内容，创新形式，突出重点，更好发挥以公开促落实、强监管功能，取得了较好进展。</w:t>
      </w:r>
    </w:p>
    <w:p w14:paraId="7D7A984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200" w:right="0" w:rightChars="0" w:firstLine="320" w:firstLineChars="1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依申请公开情况</w:t>
      </w:r>
    </w:p>
    <w:p w14:paraId="639803D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2025年度浓桥镇无依申请公开事项。</w:t>
      </w:r>
    </w:p>
    <w:p w14:paraId="46DAC76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200" w:right="0" w:rightChars="0" w:firstLine="320" w:firstLineChars="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（三）政府信息管理情况</w:t>
      </w:r>
    </w:p>
    <w:p w14:paraId="075C59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建设更加完善。进一步推进政府信息公开工作相关平台建设，使政府信息公开平台更加规范合理、运作有序。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渠道更加多元。通过线上线下各类平台、公众号、宣传栏等多渠道公开政府信息，方便居民群众办事，力促政府信息公开渠道多元化。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增强公开意识。认真组织信息公开工作人员进行相关业务知识的学习及交流，增强信息公开工作意识，进一步加深对信息公开工作的自觉性、积极性，提升服务居民群众的能力与水平。</w:t>
      </w:r>
    </w:p>
    <w:p w14:paraId="6845F17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Chars="200" w:right="0" w:rightChars="0" w:firstLine="320" w:firstLineChars="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（四）政府信息平台建设情况</w:t>
      </w:r>
    </w:p>
    <w:p w14:paraId="701B14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抚远市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政府官网和我镇微信公众号为信息公开主要阵地，进一步规范政府信息公开专栏，丰富内容体系，精准分类。</w:t>
      </w:r>
    </w:p>
    <w:p w14:paraId="6D1DDDA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（五）监督保障情况</w:t>
      </w:r>
    </w:p>
    <w:p w14:paraId="796905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党政办安排专职工作人员负责信息公开维护、更新等网站日常管理工作，实行政务公开信息发布员负责制，规范政府信息公开程序，确保信息公开真实、准确。</w:t>
      </w:r>
    </w:p>
    <w:p w14:paraId="46FCDB1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二、主动公开政府信息情况</w:t>
      </w:r>
    </w:p>
    <w:tbl>
      <w:tblPr>
        <w:tblStyle w:val="7"/>
        <w:tblW w:w="822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2048"/>
        <w:gridCol w:w="2048"/>
        <w:gridCol w:w="2076"/>
      </w:tblGrid>
      <w:tr w14:paraId="62D63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CD1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第二十条第（一）项</w:t>
            </w:r>
          </w:p>
        </w:tc>
      </w:tr>
      <w:tr w14:paraId="78D7E65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6802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信息内容</w:t>
            </w:r>
          </w:p>
        </w:tc>
        <w:tc>
          <w:tcPr>
            <w:tcW w:w="2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FC3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本年制发件数</w:t>
            </w:r>
          </w:p>
        </w:tc>
        <w:tc>
          <w:tcPr>
            <w:tcW w:w="2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0590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本年废止件数</w:t>
            </w:r>
          </w:p>
        </w:tc>
        <w:tc>
          <w:tcPr>
            <w:tcW w:w="21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1382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现行有效件数</w:t>
            </w:r>
          </w:p>
        </w:tc>
      </w:tr>
      <w:tr w14:paraId="68A794D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CCA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规章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0E5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BE1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3D4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45240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F86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行政规范性文件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78B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715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5B8E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D8BEF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D2A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第二十条第（五）项</w:t>
            </w:r>
          </w:p>
        </w:tc>
      </w:tr>
      <w:tr w14:paraId="038241E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8B2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信息内容</w:t>
            </w:r>
          </w:p>
        </w:tc>
        <w:tc>
          <w:tcPr>
            <w:tcW w:w="62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AB2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本年处理决定数量</w:t>
            </w:r>
          </w:p>
        </w:tc>
      </w:tr>
      <w:tr w14:paraId="03D4AC8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B06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行政许可</w:t>
            </w:r>
          </w:p>
        </w:tc>
        <w:tc>
          <w:tcPr>
            <w:tcW w:w="62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DBED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D68B6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2FF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第二十条第（六）项</w:t>
            </w:r>
          </w:p>
        </w:tc>
      </w:tr>
      <w:tr w14:paraId="4B1F591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1F56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信息内容</w:t>
            </w:r>
          </w:p>
        </w:tc>
        <w:tc>
          <w:tcPr>
            <w:tcW w:w="627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364C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本年处理决定数量</w:t>
            </w:r>
          </w:p>
        </w:tc>
      </w:tr>
      <w:tr w14:paraId="0A2F5E1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A75F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行政处罚</w:t>
            </w:r>
          </w:p>
        </w:tc>
        <w:tc>
          <w:tcPr>
            <w:tcW w:w="62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501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03E78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E94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行政强制</w:t>
            </w:r>
          </w:p>
        </w:tc>
        <w:tc>
          <w:tcPr>
            <w:tcW w:w="62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BAF7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DFD8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30AA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第二十条第（八）项</w:t>
            </w:r>
          </w:p>
        </w:tc>
      </w:tr>
      <w:tr w14:paraId="1B02059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B0CB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信息内容</w:t>
            </w:r>
          </w:p>
        </w:tc>
        <w:tc>
          <w:tcPr>
            <w:tcW w:w="6277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42AE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本年收费金额（单位：万元）</w:t>
            </w:r>
          </w:p>
        </w:tc>
      </w:tr>
      <w:tr w14:paraId="7A4D47C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766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行政事业性收费</w:t>
            </w:r>
          </w:p>
        </w:tc>
        <w:tc>
          <w:tcPr>
            <w:tcW w:w="6277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C93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694EF3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</w:p>
    <w:p w14:paraId="542125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三、收到和处理政府信息公开申请情况</w:t>
      </w:r>
    </w:p>
    <w:tbl>
      <w:tblPr>
        <w:tblStyle w:val="7"/>
        <w:tblW w:w="822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814"/>
        <w:gridCol w:w="2647"/>
        <w:gridCol w:w="586"/>
        <w:gridCol w:w="586"/>
        <w:gridCol w:w="586"/>
        <w:gridCol w:w="586"/>
        <w:gridCol w:w="586"/>
        <w:gridCol w:w="587"/>
        <w:gridCol w:w="589"/>
      </w:tblGrid>
      <w:tr w14:paraId="4D11578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7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FC8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396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286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 w14:paraId="17CDF4E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7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0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86B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28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80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568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30E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 w14:paraId="2C6B076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7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7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B2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B3B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 w14:paraId="599891C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FC7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 w14:paraId="0C7D23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789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6DA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51A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568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82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2853B5D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7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5D3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18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16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E4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CA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EA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3C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80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9851B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7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039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6D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B5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12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9D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1F6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77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E5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42F340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F7A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69E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CE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6B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8D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9F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38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BD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3A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D99F96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0E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461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2F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B6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C0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2B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D0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B9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72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0D9843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8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DC7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D75A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7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4AC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7D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BB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9F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5F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D0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E9A152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B9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0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80EA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F1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88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FC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DF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1E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80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2C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129E1A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E8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55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96A5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A6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7F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A9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6D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CD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7F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44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861001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E9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4C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AE2C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6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B9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E7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23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6F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B5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77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0DA8EF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BF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70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3B4F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02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B2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CC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A3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6C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AA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BA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8B4D04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0C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0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4315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E1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B0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C6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C5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FC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D3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9B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144653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71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F6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981E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9D2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55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A7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C1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63F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E9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51E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9ED3E6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2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67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199B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AE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CA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69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66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7F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E4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1F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398A9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6D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D8B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F07E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05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0E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0C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46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D8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29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F4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A1DBC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D3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77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96B0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51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BB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29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D1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0B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F6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10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4AC156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F5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1E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367E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62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B0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3F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04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74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66C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A2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C47FF3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AA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9EC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4A78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9D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13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19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08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2C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3C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B5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5DCA7D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59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A3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4A92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C6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37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406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27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0C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22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59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EF82F1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13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9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1174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8F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EB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24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F9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964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B5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B4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BD7C8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52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39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676C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26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D8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01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B7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C5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F9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D0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205494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88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D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795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56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24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F1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23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21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4B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FD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DA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77366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2F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D17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CAA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95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B5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AB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01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E1D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25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EA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01AB45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A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EF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611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6A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C45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A7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13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8C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47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04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4A9DCA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10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A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2BC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D4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C2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7B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28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F4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70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5F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C0A897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1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99A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7C7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EB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02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57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ED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17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AB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B7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F0F61A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7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B68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7A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3A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E7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75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08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10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56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E4D97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7"/>
        <w:tblW w:w="8299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551"/>
        <w:gridCol w:w="551"/>
        <w:gridCol w:w="551"/>
        <w:gridCol w:w="559"/>
        <w:gridCol w:w="551"/>
        <w:gridCol w:w="552"/>
        <w:gridCol w:w="552"/>
        <w:gridCol w:w="552"/>
        <w:gridCol w:w="560"/>
        <w:gridCol w:w="552"/>
        <w:gridCol w:w="552"/>
        <w:gridCol w:w="552"/>
        <w:gridCol w:w="552"/>
        <w:gridCol w:w="561"/>
      </w:tblGrid>
      <w:tr w14:paraId="484DDE0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27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DEF9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55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38EC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 w14:paraId="42CC18D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14A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5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214E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760D41B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5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D777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 w14:paraId="57784F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5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65E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61677CE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5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EDAA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27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BB7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27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A3F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 w14:paraId="4FD1D4B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E8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8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8B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A3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70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E7B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46DD51C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BD3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635BA1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3A7F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 w14:paraId="5C7F3AD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D468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4EB609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35B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EDA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0100BC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84B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6CE4724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AC9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  <w:p w14:paraId="45BFA19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59E1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05E152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6C95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6B6037E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7E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BE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E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96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2C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5D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9E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DD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36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3C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06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44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FB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ED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24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731BAC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存在的主要问题及下一步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工作</w:t>
      </w:r>
      <w:r>
        <w:rPr>
          <w:rFonts w:hint="eastAsia" w:ascii="黑体" w:hAnsi="黑体" w:eastAsia="黑体" w:cs="黑体"/>
          <w:sz w:val="32"/>
          <w:szCs w:val="32"/>
          <w:lang w:bidi="ar"/>
        </w:rPr>
        <w:t>打算</w:t>
      </w:r>
    </w:p>
    <w:p w14:paraId="3AE335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主要问题</w:t>
      </w:r>
    </w:p>
    <w:p w14:paraId="43CAB3D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部分部门对政府信息公开工作重要性的认识不到位，工作积极性、主动性有待加强。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信息公开的内容还不够全面。部分工作的相关信息公开不及时、不充分。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政策解读不多，解读质量不高。</w:t>
      </w:r>
    </w:p>
    <w:p w14:paraId="716823A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（二）下一步打算</w:t>
      </w:r>
    </w:p>
    <w:p w14:paraId="2362A4A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浓桥镇将以问题为导向，聚焦重点、补齐短板，持续提升政务公开工作质量和水平。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深化重点领域公开，进一步细化教育、医疗、社保、乡村振兴等领域公开事项，拓展公开内容，提升信息公开的精准度和实效性；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提升信息公开响应速率。安排专人负责信息收集与整理，建立快速审核机制，确保信息从收集到发布的流程顺畅高效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加强日常督促检查，确保各项工作落到实处，切实以政务公开赋能基层治理，为浓桥镇高质量发展提供更强有力的支撑。</w:t>
      </w:r>
    </w:p>
    <w:p w14:paraId="0E27E2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六、其他需要报告的事项</w:t>
      </w:r>
    </w:p>
    <w:p w14:paraId="38E5C21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我镇2025年未收取信息处理费，无其他需要报告事项。</w:t>
      </w:r>
    </w:p>
    <w:p w14:paraId="5D16666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D2C0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2418715</wp:posOffset>
              </wp:positionH>
              <wp:positionV relativeFrom="paragraph">
                <wp:posOffset>-19050</wp:posOffset>
              </wp:positionV>
              <wp:extent cx="568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2F68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45pt;margin-top:-1.5pt;height:144pt;width:44.75pt;mso-position-horizontal-relative:margin;z-index:251659264;mso-width-relative:page;mso-height-relative:page;" filled="f" stroked="f" coordsize="21600,21600" o:gfxdata="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/Mqn/ZAAAACgEAAA8AAAAAAAAAAQAgAAAAIgAAAGRycy9kb3du&#10;cmV2LnhtbFBLAQIUABQAAAAIAIdO4kApr9XwNwIAAGI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2F684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10A7D"/>
    <w:rsid w:val="084B5D57"/>
    <w:rsid w:val="0A634D99"/>
    <w:rsid w:val="132C33CF"/>
    <w:rsid w:val="13E76F96"/>
    <w:rsid w:val="1A0D33AA"/>
    <w:rsid w:val="237A0EA4"/>
    <w:rsid w:val="24BF302A"/>
    <w:rsid w:val="257D7CC6"/>
    <w:rsid w:val="2B810A7D"/>
    <w:rsid w:val="4CC6281F"/>
    <w:rsid w:val="51231552"/>
    <w:rsid w:val="57161B0F"/>
    <w:rsid w:val="5DD774F6"/>
    <w:rsid w:val="6C17171B"/>
    <w:rsid w:val="789E6007"/>
    <w:rsid w:val="7DE6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881</Words>
  <Characters>894</Characters>
  <Lines>0</Lines>
  <Paragraphs>0</Paragraphs>
  <TotalTime>1</TotalTime>
  <ScaleCrop>false</ScaleCrop>
  <LinksUpToDate>false</LinksUpToDate>
  <CharactersWithSpaces>894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2026-01-15T01:13:00Z</dcterms:created>
  <dc:creator>WPS_1723452832</dc:creator>
  <cp:lastModifiedBy></cp:lastModifiedBy>
  <dcterms:modified xsi:type="dcterms:W3CDTF">2026-02-03T02:15:57Z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953A896EC7D64B45988CD9E83F51A811_13</vt:lpwstr>
  </property>
  <property fmtid="{D5CDD505-2E9C-101B-9397-08002B2CF9AE}" pid="4" name="KSOTemplateDocerSaveRecord">
    <vt:lpwstr>eyJoZGlkIjoiMGJkMGQ1NGVmOTBjYTVlZDhhMDhmNDdlM2RkYmNjNzUiLCJ1c2VySWQiOiI0OTg2NjMwMzcifQ==</vt:lpwstr>
  </property>
</Properties>
</file>