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Calibri" w:eastAsia="方正小标宋简体" w:cs="Calibri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Calibri" w:eastAsia="方正小标宋简体" w:cs="Calibri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抚远市</w:t>
      </w:r>
      <w:r>
        <w:rPr>
          <w:rFonts w:hint="eastAsia" w:ascii="方正小标宋简体" w:hAnsi="Calibri" w:eastAsia="方正小标宋简体" w:cs="Calibri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住建局202</w:t>
      </w:r>
      <w:r>
        <w:rPr>
          <w:rFonts w:hint="eastAsia" w:ascii="方正小标宋简体" w:hAnsi="Calibri" w:eastAsia="方正小标宋简体" w:cs="Calibri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hAnsi="Calibri" w:eastAsia="方正小标宋简体" w:cs="Calibri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年政府信息公开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Calibri" w:eastAsia="方正小标宋简体" w:cs="Calibri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Calibri" w:eastAsia="方正小标宋简体" w:cs="Calibri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工作年度报告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Calibri" w:eastAsia="方正小标宋简体" w:cs="Calibri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年，我局深入贯彻落实《中华人民共和国政府信息公开条例》和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政府信息公开工作要求，围绕住房城乡建设管理事项和群众关心事项，依法有序推进政府信息公开工作。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（一）主动公开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情况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对公开的政府信息进行严格审查，对需在政府信息公开网站发布的信息实行专人审核，做到信息公开合理、合法、有度。在公开的内容方面，重点将群众普遍关注的实际问题进行公开。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color="080000" w:fill="FFFFFF"/>
          <w:lang w:val="en-US" w:eastAsia="zh-CN"/>
        </w:rPr>
        <w:t>2023年，</w:t>
      </w:r>
      <w:r>
        <w:rPr>
          <w:rFonts w:hint="default" w:ascii="仿宋" w:hAnsi="仿宋" w:eastAsia="仿宋"/>
          <w:b w:val="0"/>
          <w:i w:val="0"/>
          <w:color w:val="000000"/>
          <w:sz w:val="32"/>
          <w:shd w:val="clear" w:color="auto" w:fill="FFFFFF"/>
          <w:lang w:eastAsia="zh-CN"/>
        </w:rPr>
        <w:t>我局通过政府网站，向社会公开信息</w:t>
      </w:r>
      <w:r>
        <w:rPr>
          <w:rFonts w:hint="eastAsia" w:ascii="仿宋" w:hAnsi="仿宋" w:eastAsia="仿宋"/>
          <w:b w:val="0"/>
          <w:i w:val="0"/>
          <w:color w:val="000000"/>
          <w:sz w:val="32"/>
          <w:shd w:val="clear" w:color="auto" w:fill="FFFFFF"/>
          <w:lang w:val="en-US" w:eastAsia="zh-CN"/>
        </w:rPr>
        <w:t xml:space="preserve"> 27</w:t>
      </w:r>
      <w:r>
        <w:rPr>
          <w:rFonts w:hint="default" w:ascii="仿宋" w:hAnsi="仿宋" w:eastAsia="仿宋"/>
          <w:b w:val="0"/>
          <w:i w:val="0"/>
          <w:color w:val="000000"/>
          <w:sz w:val="32"/>
          <w:shd w:val="clear" w:color="auto" w:fill="FFFFFF"/>
          <w:lang w:eastAsia="zh-CN"/>
        </w:rPr>
        <w:t>条</w:t>
      </w:r>
      <w:r>
        <w:rPr>
          <w:rFonts w:hint="eastAsia" w:ascii="仿宋" w:hAnsi="仿宋" w:eastAsia="仿宋"/>
          <w:b w:val="0"/>
          <w:i w:val="0"/>
          <w:color w:val="000000"/>
          <w:sz w:val="32"/>
          <w:shd w:val="clear" w:color="auto" w:fill="FFFFFF"/>
          <w:lang w:val="en-US"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依申请公开情况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2023年我单位没有收到依申请公开事项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）政府信息管理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情况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依法公开部门名称及工作职责信息，全面主动公开本机关职能、机构设置、办公地址、联系方式等信息。根据《中华人民共和国政府信息公开条例》及省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关于政府信息公开工作的有关要求，严格政务信息发布审核审批程序，严格对拟公开的政府信息进行严格审查，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对上网信息发布内容审核把关，确保上网信息准确，避免发生信息发布失实、泄密情况。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（四）政府信息公开平台建设</w:t>
      </w: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情况</w:t>
      </w: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将政府网站作为政务公开的主要渠道，加大政务公开力度，拓宽公开范围，规范了信息发布的格式和内容，强化了涉及群众切身利益领域的信息公开工作，为公众获取相关政府信息提供便捷渠道。</w:t>
      </w: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）监督保障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住建局将政府信息公开工作列入年度工作要点，定期召开会议研究政府信息公开工作的重要内容，部署政府信息公开工作的重要事项，解决推进政府信息公开工作中的困难和问题。不断完善工作机制，细化任务分工、明确工作责任、强化责任落实，形成了主要领导负总责、分管领导具体抓、责任科室牵头落实、全局协同推进工作的格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right="0" w:firstLine="640" w:firstLineChars="200"/>
        <w:jc w:val="both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5"/>
        <w:tblW w:w="77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4"/>
        <w:gridCol w:w="1944"/>
        <w:gridCol w:w="1944"/>
        <w:gridCol w:w="19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7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68" w:lineRule="atLeast"/>
              <w:ind w:left="0" w:right="0" w:firstLine="420"/>
              <w:jc w:val="center"/>
              <w:textAlignment w:val="baseline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5.63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left="0" w:right="0" w:firstLine="895" w:firstLineChars="358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25"/>
          <w:szCs w:val="25"/>
          <w:shd w:val="clear" w:fill="FFFFFF"/>
          <w:vertAlign w:val="baseline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5"/>
        <w:tblW w:w="80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6"/>
        <w:gridCol w:w="1049"/>
        <w:gridCol w:w="1855"/>
        <w:gridCol w:w="448"/>
        <w:gridCol w:w="334"/>
        <w:gridCol w:w="666"/>
        <w:gridCol w:w="666"/>
        <w:gridCol w:w="666"/>
        <w:gridCol w:w="666"/>
        <w:gridCol w:w="8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3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29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866" w:type="dxa"/>
            <w:vMerge w:val="restart"/>
            <w:tcBorders>
              <w:top w:val="single" w:color="auto" w:sz="4" w:space="0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866" w:type="dxa"/>
            <w:vMerge w:val="continue"/>
            <w:tcBorders>
              <w:top w:val="single" w:color="auto" w:sz="4" w:space="0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2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2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（二）部分公开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（区分处理的，只计这一情形，不计其他情形）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448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both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  <w:jc w:val="center"/>
        </w:trPr>
        <w:tc>
          <w:tcPr>
            <w:tcW w:w="372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68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left="0" w:right="0" w:firstLine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:vertAlign w:val="baseline"/>
          <w14:textFill>
            <w14:solidFill>
              <w14:schemeClr w14:val="tx1"/>
            </w14:solidFill>
          </w14:textFill>
        </w:rPr>
        <w:t xml:space="preserve">  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19"/>
          <w:szCs w:val="19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25"/>
          <w:szCs w:val="25"/>
          <w:shd w:val="clear" w:fill="FFFFFF"/>
          <w:vertAlign w:val="baseline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5"/>
        <w:tblW w:w="7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8"/>
        <w:gridCol w:w="508"/>
        <w:gridCol w:w="508"/>
        <w:gridCol w:w="6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514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5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25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25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5"/>
                <w:szCs w:val="25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8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68" w:lineRule="atLeast"/>
              <w:ind w:left="0" w:right="0" w:firstLine="420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仿宋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 w:themeColor="text1"/>
                <w:spacing w:val="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600" w:lineRule="atLeast"/>
        <w:ind w:left="0" w:right="0" w:firstLine="64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存在的主要问题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一是政府信息公开发布或更新不够及时，内容不够丰富，审核不够仔细。二是缺乏专职人员政务公开业务水平有待提高；对主动公开的规范性文件及其他文件公开程度、公开属性、公开范围等把握不够准确。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600" w:lineRule="atLeast"/>
        <w:ind w:left="0" w:right="0" w:firstLine="64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改进情况：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一是加强对信息公开发布、更新及审核；二是加强政府信息公开工作人员的业务培训，进一步提高做好信息公开工作的能力和水平；三是切实掌握规范性文件公开要求，按照“应公开尽公开”原则主动公开信息。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600" w:lineRule="atLeast"/>
        <w:ind w:left="0" w:right="0" w:firstLine="64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抚远市住房和城乡建设局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600" w:lineRule="atLeast"/>
        <w:ind w:left="0" w:right="0" w:firstLine="640"/>
        <w:jc w:val="righ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2024年1月24日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NWQ3Y2Y0N2VhMGM0NWZkYzQxYjQ0NWExYzI0ZjEifQ=="/>
  </w:docVars>
  <w:rsids>
    <w:rsidRoot w:val="4ABD43BC"/>
    <w:rsid w:val="1EA703F9"/>
    <w:rsid w:val="4ABD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  <w:rPr>
      <w:rFonts w:ascii="Calibri" w:hAnsi="Calibri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2024-01-25T14:46:00Z</dcterms:created>
  <dc:creator>孙婷婷</dc:creator>
  <cp:lastModifiedBy>孙婷婷</cp:lastModifiedBy>
  <dcterms:modified xsi:type="dcterms:W3CDTF">2024-01-26T05:19:53Z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4DDE6470E6F747ACB85ED96410B93D44_11</vt:lpwstr>
  </property>
</Properties>
</file>