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民政局202</w:t>
      </w:r>
      <w:r>
        <w:rPr>
          <w:rFonts w:hint="default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600" w:lineRule="atLeast"/>
        <w:ind w:left="0" w:right="0" w:firstLine="420"/>
        <w:textAlignment w:val="baseline"/>
        <w:rPr>
          <w:rFonts w:ascii="仿宋" w:hAnsi="仿宋" w:eastAsia="仿宋" w:cs="仿宋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caps w:val="0"/>
          <w:color w:val="000000"/>
          <w:spacing w:val="0"/>
          <w:sz w:val="30"/>
          <w:szCs w:val="30"/>
          <w:vertAlign w:val="baseline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600" w:lineRule="atLeast"/>
        <w:ind w:left="0" w:right="0" w:firstLine="420"/>
        <w:textAlignment w:val="baseline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2021年度，抚远市民政局按照市政府对政府信息公开工作的部署要求，以《中华人民共和国政府信息公开条例》为公开准则，积极开展政府信息公开工作， 坚持“公开为原则，不公开为例外”，充分保障公众知情权、参与权、表达权和监督权，积极做好主动公开工作，以市政府网站公开、双公示平台公开等多种形式进行政府信息公开工作，政府网站主动公开政府信息1条，按要求完成了政府信息公开工作任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b/>
          <w:bCs/>
          <w:color w:val="333333"/>
          <w:shd w:val="clear" w:fill="FFFFFF"/>
        </w:rPr>
        <w:t>二、主动公开政府信息情况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color w:val="333333"/>
        </w:rPr>
      </w:pPr>
    </w:p>
    <w:tbl>
      <w:tblPr>
        <w:tblStyle w:val="5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b/>
          <w:bCs/>
          <w:color w:val="333333"/>
          <w:shd w:val="clear" w:fill="FFFFFF"/>
        </w:rPr>
        <w:t>三、收到和处理政府信息公开申请情况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color w:val="333333"/>
        </w:rPr>
      </w:pPr>
    </w:p>
    <w:tbl>
      <w:tblPr>
        <w:tblStyle w:val="5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楷体" w:hAnsi="楷体" w:eastAsia="楷体" w:cs="楷体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/>
        <w:rPr>
          <w:rFonts w:hint="eastAsia" w:ascii="宋体" w:hAnsi="宋体" w:eastAsia="宋体" w:cs="宋体"/>
          <w:color w:val="333333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b/>
          <w:bCs/>
          <w:color w:val="333333"/>
          <w:shd w:val="clear" w:fill="FFFFFF"/>
        </w:rPr>
        <w:t>四、政府信息公开行政复议、行政诉讼情况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color w:val="333333"/>
        </w:rPr>
      </w:pPr>
    </w:p>
    <w:tbl>
      <w:tblPr>
        <w:tblStyle w:val="5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  <w:r>
              <w:rPr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textAlignment w:val="baseline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caps w:val="0"/>
          <w:color w:val="000000"/>
          <w:spacing w:val="15"/>
          <w:sz w:val="30"/>
          <w:szCs w:val="30"/>
          <w:vertAlign w:val="baseline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600" w:lineRule="atLeast"/>
        <w:ind w:left="0" w:right="0" w:firstLine="420"/>
        <w:textAlignment w:val="baseline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vertAlign w:val="baseline"/>
        </w:rPr>
        <w:t>2021年，民政局信息</w:t>
      </w:r>
      <w:bookmarkStart w:id="0" w:name="_GoBack"/>
      <w:bookmarkEnd w:id="0"/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vertAlign w:val="baseline"/>
        </w:rPr>
        <w:t>公开工作在上级主管部门的正确领导下，做了大量工作，但标准还不够高，内容还不够全面，信息更新还需要更及时；公开形式的便民性在今后的工作中需要进一步提高。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600" w:lineRule="atLeast"/>
        <w:ind w:left="0" w:right="0" w:firstLine="420"/>
        <w:textAlignment w:val="baseline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caps w:val="0"/>
          <w:color w:val="000000"/>
          <w:spacing w:val="0"/>
          <w:sz w:val="30"/>
          <w:szCs w:val="30"/>
          <w:vertAlign w:val="baseline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600" w:lineRule="atLeast"/>
        <w:ind w:left="0" w:right="0" w:firstLine="420"/>
        <w:textAlignment w:val="baseline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vertAlign w:val="baseline"/>
        </w:rPr>
        <w:t> 我局无其他需要报告的事项。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600" w:lineRule="atLeast"/>
        <w:ind w:left="0" w:right="0" w:firstLine="420"/>
        <w:textAlignment w:val="baseline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E5DFB"/>
    <w:rsid w:val="054E77F5"/>
    <w:rsid w:val="1AB17399"/>
    <w:rsid w:val="25B7461F"/>
    <w:rsid w:val="2E9D35AC"/>
    <w:rsid w:val="371A35AB"/>
    <w:rsid w:val="42042831"/>
    <w:rsid w:val="4B0D6327"/>
    <w:rsid w:val="536A6318"/>
    <w:rsid w:val="5A253BCB"/>
    <w:rsid w:val="649B1985"/>
    <w:rsid w:val="6F0F1508"/>
    <w:rsid w:val="704C33D9"/>
    <w:rsid w:val="709E5DFB"/>
    <w:rsid w:val="7A0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公文正文格式"/>
    <w:basedOn w:val="1"/>
    <w:qFormat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2021-01-06T06:17:00Z</dcterms:created>
  <dc:creator>秩序与光荣</dc:creator>
  <cp:lastModifiedBy>Dazzling.</cp:lastModifiedBy>
  <cp:lastPrinted>2021-01-06T06:54:00Z</cp:lastPrinted>
  <dcterms:modified xsi:type="dcterms:W3CDTF">2022-01-26T00:56:01Z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EB3F0A39905E4054AF340EB5C1DAEDE4</vt:lpwstr>
  </property>
</Properties>
</file>