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生态环境局2020年政府信息公开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生态环境局认真贯彻落实《中华人民共和国政府信息公开条例》，不断建立和完善政府信息公开制度，认真办理政府信息公开申请，切实保障人民群众的知情权、参与权、监督权和表达权，不断推进生态环境保护信息公开工作取得新成效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年全年公开各类政府信息共计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</w:rPr>
        <w:t>条次。其中门户网站公开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开机制不断完善。制定《政务信息公开工作年度方案》，加强组织领导，成立由主要负责人任组长的政务公开工作领导小组，定期研究政务公开重点工作。明确政务公开由局办公室牵头，落实专（兼）职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名，做到职责分工明确、人员落实到位。建立重点领域舆情预警机制、定期培训等制度，政务公开工作规范性不断提升。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（二）公开内容不断丰富。按照“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在政府网站开设政务公开部门专栏、行政执法信息公示平台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等栏目，常态化发布环境质量信息、环境行政处罚信息、环境行政审批信息、突出环境问题整改信息等内容，信息更新及时准确，及时回应社会关切和公众期待。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（三）公开形式不断创新。全面加强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建设，实行重要信息第一时间采编、第一时间发布，采取长图、短视频等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图文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形式，推送微信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篇，微信阅读量达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6700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多次、点赞数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微信公众号成为信息发布的主要平台。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240万元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年，我局政府信息公开工作取得了一定成效，但也存在政府公开的范围需进一步拓宽、内容需进一步深入、时效性需进一步提升、功能需进一步增强等问题。下一步，我们将重点做好以下几方面工作：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一是继续加大主动公开力度。充分发挥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专栏</w:t>
      </w:r>
      <w:r>
        <w:rPr>
          <w:rFonts w:hint="eastAsia" w:ascii="仿宋_GB2312" w:hAnsi="仿宋_GB2312" w:eastAsia="仿宋_GB2312" w:cs="仿宋_GB2312"/>
          <w:sz w:val="32"/>
          <w:szCs w:val="32"/>
        </w:rPr>
        <w:t>、微信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等渠道作用，提高政府环境信息公开的时效性、全面性、覆盖面。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二是着力推动重点领域信息公开。推进以水、空气以及土壤环境信息、环境影响评价信息、环境监管信息、重点排污单位信息、核与辐射安全信息、生态环境能力建设信息等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个方面为重点的信息公开，健全和完善重点领域信息公开工作机制和程序，进一步完善重点领域信息新闻发布工作机制。 </w:t>
      </w:r>
    </w:p>
    <w:p>
      <w:pPr>
        <w:bidi w:val="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三是及时回应社会关切。继续做好重要政策解读和重点领域政府信息公开发布机制。及时通过政府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发布重要政策解读信息，健全和完善新闻发布流程，推进重要政府信息及热点问题定期有序发布工作，及时回应社会关切。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ind w:firstLine="672" w:firstLineChars="2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我局无其他需要报告的事项。</w:t>
      </w:r>
      <w:bookmarkEnd w:id="0"/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786D"/>
    <w:rsid w:val="05D30336"/>
    <w:rsid w:val="07D628B1"/>
    <w:rsid w:val="1262088C"/>
    <w:rsid w:val="1981786D"/>
    <w:rsid w:val="474900B9"/>
    <w:rsid w:val="477A6D30"/>
    <w:rsid w:val="625A1C7D"/>
    <w:rsid w:val="751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2021-01-07T01:03:00Z</dcterms:created>
  <dc:creator>晓楠ღ .｡◕‿◕</dc:creator>
  <cp:lastModifiedBy>晓楠ღ .｡◕‿◕</cp:lastModifiedBy>
  <dcterms:modified xsi:type="dcterms:W3CDTF">2021-01-11T09:35:54Z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