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5"/>
        <w:ind w:left="2885" w:right="2884"/>
        <w:jc w:val="center"/>
      </w:pPr>
      <w:r>
        <w:rPr>
          <w:rFonts w:hint="eastAsia"/>
          <w:lang w:val="en-US" w:eastAsia="zh-CN"/>
        </w:rPr>
        <w:t>抚远市</w:t>
      </w:r>
      <w:r>
        <w:t>行政事业性收费目录清单</w:t>
      </w:r>
    </w:p>
    <w:p>
      <w:pPr>
        <w:pStyle w:val="2"/>
        <w:spacing w:before="5"/>
        <w:rPr>
          <w:sz w:val="25"/>
        </w:rPr>
      </w:pPr>
    </w:p>
    <w:tbl>
      <w:tblPr>
        <w:tblStyle w:val="3"/>
        <w:tblW w:w="15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080"/>
        <w:gridCol w:w="630"/>
        <w:gridCol w:w="975"/>
        <w:gridCol w:w="1681"/>
        <w:gridCol w:w="1380"/>
        <w:gridCol w:w="4414"/>
        <w:gridCol w:w="4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570" w:type="dxa"/>
          </w:tcPr>
          <w:p>
            <w:pPr>
              <w:pStyle w:val="7"/>
              <w:spacing w:before="8"/>
              <w:rPr>
                <w:spacing w:val="0"/>
                <w:position w:val="0"/>
                <w:sz w:val="25"/>
                <w:highlight w:val="none"/>
              </w:rPr>
            </w:pPr>
          </w:p>
          <w:p>
            <w:pPr>
              <w:pStyle w:val="7"/>
              <w:spacing w:line="266" w:lineRule="auto"/>
              <w:ind w:left="173" w:right="163"/>
              <w:rPr>
                <w:spacing w:val="0"/>
                <w:position w:val="0"/>
                <w:highlight w:val="none"/>
              </w:rPr>
            </w:pPr>
            <w:r>
              <w:rPr>
                <w:spacing w:val="0"/>
                <w:position w:val="0"/>
                <w:highlight w:val="none"/>
              </w:rPr>
              <w:t>序号</w:t>
            </w:r>
          </w:p>
        </w:tc>
        <w:tc>
          <w:tcPr>
            <w:tcW w:w="1080" w:type="dxa"/>
          </w:tcPr>
          <w:p>
            <w:pPr>
              <w:pStyle w:val="7"/>
              <w:rPr>
                <w:spacing w:val="0"/>
                <w:position w:val="0"/>
                <w:highlight w:val="none"/>
              </w:rPr>
            </w:pPr>
          </w:p>
          <w:p>
            <w:pPr>
              <w:pStyle w:val="7"/>
              <w:spacing w:before="10"/>
              <w:rPr>
                <w:spacing w:val="0"/>
                <w:position w:val="0"/>
                <w:sz w:val="15"/>
                <w:highlight w:val="none"/>
              </w:rPr>
            </w:pPr>
          </w:p>
          <w:p>
            <w:pPr>
              <w:pStyle w:val="7"/>
              <w:ind w:left="318"/>
              <w:rPr>
                <w:spacing w:val="0"/>
                <w:position w:val="0"/>
                <w:highlight w:val="none"/>
              </w:rPr>
            </w:pPr>
            <w:r>
              <w:rPr>
                <w:spacing w:val="0"/>
                <w:position w:val="0"/>
                <w:highlight w:val="none"/>
              </w:rPr>
              <w:t>部门</w:t>
            </w:r>
          </w:p>
        </w:tc>
        <w:tc>
          <w:tcPr>
            <w:tcW w:w="630" w:type="dxa"/>
          </w:tcPr>
          <w:p>
            <w:pPr>
              <w:pStyle w:val="7"/>
              <w:spacing w:before="16" w:line="266" w:lineRule="auto"/>
              <w:ind w:left="203" w:right="193"/>
              <w:jc w:val="both"/>
              <w:rPr>
                <w:spacing w:val="0"/>
                <w:position w:val="0"/>
                <w:highlight w:val="none"/>
              </w:rPr>
            </w:pPr>
            <w:r>
              <w:rPr>
                <w:spacing w:val="0"/>
                <w:position w:val="0"/>
                <w:highlight w:val="none"/>
              </w:rPr>
              <w:t>项目序</w:t>
            </w:r>
          </w:p>
          <w:p>
            <w:pPr>
              <w:pStyle w:val="7"/>
              <w:spacing w:line="273" w:lineRule="exact"/>
              <w:ind w:left="203"/>
              <w:rPr>
                <w:spacing w:val="0"/>
                <w:position w:val="0"/>
                <w:highlight w:val="none"/>
              </w:rPr>
            </w:pPr>
            <w:r>
              <w:rPr>
                <w:spacing w:val="0"/>
                <w:position w:val="0"/>
                <w:highlight w:val="none"/>
              </w:rPr>
              <w:t>号</w:t>
            </w:r>
          </w:p>
        </w:tc>
        <w:tc>
          <w:tcPr>
            <w:tcW w:w="2656" w:type="dxa"/>
            <w:gridSpan w:val="2"/>
          </w:tcPr>
          <w:p>
            <w:pPr>
              <w:pStyle w:val="7"/>
              <w:rPr>
                <w:spacing w:val="0"/>
                <w:position w:val="0"/>
                <w:highlight w:val="none"/>
              </w:rPr>
            </w:pPr>
          </w:p>
          <w:p>
            <w:pPr>
              <w:pStyle w:val="7"/>
              <w:spacing w:before="10"/>
              <w:rPr>
                <w:spacing w:val="0"/>
                <w:position w:val="0"/>
                <w:sz w:val="15"/>
                <w:highlight w:val="none"/>
              </w:rPr>
            </w:pPr>
          </w:p>
          <w:p>
            <w:pPr>
              <w:pStyle w:val="7"/>
              <w:ind w:left="886"/>
              <w:rPr>
                <w:spacing w:val="0"/>
                <w:position w:val="0"/>
                <w:highlight w:val="none"/>
              </w:rPr>
            </w:pPr>
            <w:r>
              <w:rPr>
                <w:spacing w:val="0"/>
                <w:position w:val="0"/>
                <w:highlight w:val="none"/>
              </w:rPr>
              <w:t>收费项目</w:t>
            </w:r>
          </w:p>
        </w:tc>
        <w:tc>
          <w:tcPr>
            <w:tcW w:w="1380" w:type="dxa"/>
          </w:tcPr>
          <w:p>
            <w:pPr>
              <w:pStyle w:val="7"/>
              <w:spacing w:before="8"/>
              <w:rPr>
                <w:spacing w:val="0"/>
                <w:position w:val="0"/>
                <w:sz w:val="25"/>
                <w:highlight w:val="none"/>
              </w:rPr>
            </w:pPr>
          </w:p>
          <w:p>
            <w:pPr>
              <w:pStyle w:val="7"/>
              <w:spacing w:line="266" w:lineRule="auto"/>
              <w:ind w:left="580" w:right="127" w:hanging="442"/>
              <w:rPr>
                <w:spacing w:val="0"/>
                <w:position w:val="0"/>
                <w:highlight w:val="none"/>
              </w:rPr>
            </w:pPr>
            <w:r>
              <w:rPr>
                <w:spacing w:val="0"/>
                <w:position w:val="0"/>
                <w:highlight w:val="none"/>
              </w:rPr>
              <w:t>资金管理方式</w:t>
            </w:r>
          </w:p>
        </w:tc>
        <w:tc>
          <w:tcPr>
            <w:tcW w:w="4414" w:type="dxa"/>
          </w:tcPr>
          <w:p>
            <w:pPr>
              <w:pStyle w:val="7"/>
              <w:rPr>
                <w:spacing w:val="0"/>
                <w:position w:val="0"/>
                <w:highlight w:val="none"/>
              </w:rPr>
            </w:pPr>
          </w:p>
          <w:p>
            <w:pPr>
              <w:pStyle w:val="7"/>
              <w:spacing w:before="10"/>
              <w:rPr>
                <w:spacing w:val="0"/>
                <w:position w:val="0"/>
                <w:sz w:val="15"/>
                <w:highlight w:val="none"/>
              </w:rPr>
            </w:pPr>
          </w:p>
          <w:p>
            <w:pPr>
              <w:pStyle w:val="7"/>
              <w:ind w:left="1571" w:right="1564"/>
              <w:jc w:val="center"/>
              <w:rPr>
                <w:spacing w:val="0"/>
                <w:position w:val="0"/>
                <w:highlight w:val="none"/>
              </w:rPr>
            </w:pPr>
            <w:r>
              <w:rPr>
                <w:spacing w:val="0"/>
                <w:position w:val="0"/>
                <w:highlight w:val="none"/>
              </w:rPr>
              <w:t>政策依据</w:t>
            </w:r>
          </w:p>
        </w:tc>
        <w:tc>
          <w:tcPr>
            <w:tcW w:w="4635" w:type="dxa"/>
            <w:vAlign w:val="center"/>
          </w:tcPr>
          <w:p>
            <w:pPr>
              <w:pStyle w:val="7"/>
              <w:ind w:left="1571" w:right="1564"/>
              <w:jc w:val="center"/>
              <w:rPr>
                <w:rFonts w:hint="eastAsia" w:eastAsia="宋体"/>
                <w:spacing w:val="0"/>
                <w:position w:val="0"/>
                <w:highlight w:val="none"/>
                <w:lang w:val="en-US" w:eastAsia="zh-CN"/>
              </w:rPr>
            </w:pPr>
            <w:r>
              <w:rPr>
                <w:rFonts w:hint="eastAsia"/>
                <w:spacing w:val="0"/>
                <w:position w:val="0"/>
                <w:highlight w:val="none"/>
                <w:lang w:val="en-US" w:eastAsia="zh-CN"/>
              </w:rPr>
              <w:t>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70" w:type="dxa"/>
            <w:vMerge w:val="restart"/>
          </w:tcPr>
          <w:p>
            <w:pPr>
              <w:pStyle w:val="7"/>
              <w:spacing w:before="15"/>
              <w:ind w:left="173"/>
              <w:rPr>
                <w:rFonts w:hint="eastAsia" w:eastAsia="宋体"/>
                <w:spacing w:val="0"/>
                <w:position w:val="0"/>
                <w:highlight w:val="none"/>
                <w:lang w:eastAsia="zh-CN"/>
              </w:rPr>
            </w:pPr>
            <w:r>
              <w:rPr>
                <w:rFonts w:hint="eastAsia"/>
                <w:spacing w:val="0"/>
                <w:position w:val="0"/>
                <w:highlight w:val="none"/>
                <w:lang w:val="en-US" w:eastAsia="zh-CN"/>
              </w:rPr>
              <w:t>一</w:t>
            </w:r>
          </w:p>
        </w:tc>
        <w:tc>
          <w:tcPr>
            <w:tcW w:w="1080" w:type="dxa"/>
            <w:vMerge w:val="restart"/>
          </w:tcPr>
          <w:p>
            <w:pPr>
              <w:pStyle w:val="7"/>
              <w:spacing w:before="15"/>
              <w:ind w:left="318"/>
              <w:rPr>
                <w:spacing w:val="0"/>
                <w:position w:val="0"/>
                <w:highlight w:val="none"/>
              </w:rPr>
            </w:pPr>
            <w:r>
              <w:rPr>
                <w:spacing w:val="0"/>
                <w:position w:val="0"/>
                <w:highlight w:val="none"/>
              </w:rPr>
              <w:t>教育</w:t>
            </w:r>
          </w:p>
        </w:tc>
        <w:tc>
          <w:tcPr>
            <w:tcW w:w="630" w:type="dxa"/>
          </w:tcPr>
          <w:p>
            <w:pPr>
              <w:pStyle w:val="7"/>
              <w:spacing w:before="6"/>
              <w:rPr>
                <w:spacing w:val="0"/>
                <w:position w:val="0"/>
                <w:sz w:val="25"/>
                <w:highlight w:val="none"/>
              </w:rPr>
            </w:pPr>
          </w:p>
          <w:p>
            <w:pPr>
              <w:pStyle w:val="7"/>
              <w:spacing w:before="1"/>
              <w:ind w:left="258"/>
              <w:rPr>
                <w:rFonts w:hint="eastAsia" w:eastAsia="宋体"/>
                <w:spacing w:val="0"/>
                <w:position w:val="0"/>
                <w:highlight w:val="none"/>
                <w:lang w:eastAsia="zh-CN"/>
              </w:rPr>
            </w:pPr>
            <w:r>
              <w:rPr>
                <w:rFonts w:hint="eastAsia"/>
                <w:spacing w:val="0"/>
                <w:position w:val="0"/>
                <w:highlight w:val="none"/>
                <w:lang w:val="en-US" w:eastAsia="zh-CN"/>
              </w:rPr>
              <w:t>1</w:t>
            </w:r>
          </w:p>
        </w:tc>
        <w:tc>
          <w:tcPr>
            <w:tcW w:w="2656" w:type="dxa"/>
            <w:gridSpan w:val="2"/>
          </w:tcPr>
          <w:p>
            <w:pPr>
              <w:pStyle w:val="7"/>
              <w:spacing w:before="171" w:line="266" w:lineRule="auto"/>
              <w:ind w:left="106" w:right="115"/>
              <w:rPr>
                <w:spacing w:val="0"/>
                <w:position w:val="0"/>
                <w:highlight w:val="none"/>
              </w:rPr>
            </w:pPr>
            <w:r>
              <w:rPr>
                <w:spacing w:val="0"/>
                <w:position w:val="0"/>
                <w:highlight w:val="none"/>
              </w:rPr>
              <w:t>公办幼儿园保教费、住宿费</w:t>
            </w:r>
          </w:p>
        </w:tc>
        <w:tc>
          <w:tcPr>
            <w:tcW w:w="1380" w:type="dxa"/>
          </w:tcPr>
          <w:p>
            <w:pPr>
              <w:pStyle w:val="7"/>
              <w:spacing w:before="171" w:line="266" w:lineRule="auto"/>
              <w:ind w:left="107" w:right="158"/>
              <w:rPr>
                <w:spacing w:val="0"/>
                <w:position w:val="0"/>
                <w:highlight w:val="none"/>
              </w:rPr>
            </w:pPr>
            <w:r>
              <w:rPr>
                <w:spacing w:val="0"/>
                <w:position w:val="0"/>
                <w:highlight w:val="none"/>
              </w:rPr>
              <w:t>缴入中央和地方国库</w:t>
            </w:r>
          </w:p>
        </w:tc>
        <w:tc>
          <w:tcPr>
            <w:tcW w:w="4414" w:type="dxa"/>
          </w:tcPr>
          <w:p>
            <w:pPr>
              <w:pStyle w:val="7"/>
              <w:spacing w:before="15"/>
              <w:ind w:left="107"/>
              <w:rPr>
                <w:spacing w:val="0"/>
                <w:position w:val="0"/>
                <w:highlight w:val="none"/>
              </w:rPr>
            </w:pPr>
            <w:r>
              <w:rPr>
                <w:spacing w:val="0"/>
                <w:position w:val="0"/>
                <w:highlight w:val="none"/>
              </w:rPr>
              <w:t>《幼儿园管理条例》，发改价格</w:t>
            </w:r>
          </w:p>
          <w:p>
            <w:pPr>
              <w:pStyle w:val="7"/>
              <w:spacing w:before="2" w:line="310" w:lineRule="atLeast"/>
              <w:ind w:left="107" w:right="203"/>
              <w:rPr>
                <w:spacing w:val="0"/>
                <w:position w:val="0"/>
                <w:highlight w:val="none"/>
              </w:rPr>
            </w:pPr>
            <w:r>
              <w:rPr>
                <w:spacing w:val="0"/>
                <w:position w:val="0"/>
                <w:highlight w:val="none"/>
              </w:rPr>
              <w:t>[2011]3207 号，</w:t>
            </w:r>
            <w:r>
              <w:rPr>
                <w:spacing w:val="0"/>
                <w:position w:val="0"/>
                <w:highlight w:val="none"/>
              </w:rPr>
              <w:fldChar w:fldCharType="begin"/>
            </w:r>
            <w:r>
              <w:rPr>
                <w:spacing w:val="0"/>
                <w:position w:val="0"/>
                <w:highlight w:val="none"/>
              </w:rPr>
              <w:instrText xml:space="preserve"> HYPERLINK "http://drc.hlj.gov.cn/attach/0/acda51f7e9ba42d3bd0c34f9153c02a0.pdf" </w:instrText>
            </w:r>
            <w:r>
              <w:rPr>
                <w:spacing w:val="0"/>
                <w:position w:val="0"/>
                <w:highlight w:val="none"/>
              </w:rPr>
              <w:fldChar w:fldCharType="separate"/>
            </w:r>
            <w:r>
              <w:rPr>
                <w:rStyle w:val="5"/>
                <w:spacing w:val="0"/>
                <w:position w:val="0"/>
                <w:highlight w:val="none"/>
              </w:rPr>
              <w:t>黑价联〔2014〕70号</w:t>
            </w:r>
            <w:r>
              <w:rPr>
                <w:rStyle w:val="6"/>
                <w:spacing w:val="0"/>
                <w:position w:val="0"/>
                <w:highlight w:val="none"/>
              </w:rPr>
              <w:fldChar w:fldCharType="end"/>
            </w:r>
            <w:r>
              <w:rPr>
                <w:spacing w:val="0"/>
                <w:position w:val="0"/>
                <w:highlight w:val="none"/>
              </w:rPr>
              <w:t xml:space="preserve">, </w:t>
            </w:r>
            <w:r>
              <w:rPr>
                <w:spacing w:val="0"/>
                <w:position w:val="0"/>
                <w:highlight w:val="none"/>
              </w:rPr>
              <w:fldChar w:fldCharType="begin"/>
            </w:r>
            <w:r>
              <w:rPr>
                <w:spacing w:val="0"/>
                <w:position w:val="0"/>
                <w:highlight w:val="none"/>
              </w:rPr>
              <w:instrText xml:space="preserve"> HYPERLINK "http://drc.hlj.gov.cn/attach/0/a2538b0231e94361aac0f5dd7440cf82.pdf" </w:instrText>
            </w:r>
            <w:r>
              <w:rPr>
                <w:spacing w:val="0"/>
                <w:position w:val="0"/>
                <w:highlight w:val="none"/>
              </w:rPr>
              <w:fldChar w:fldCharType="separate"/>
            </w:r>
            <w:r>
              <w:rPr>
                <w:rStyle w:val="5"/>
                <w:spacing w:val="0"/>
                <w:position w:val="0"/>
                <w:highlight w:val="none"/>
              </w:rPr>
              <w:t>黑价联〔2017〕42 号</w:t>
            </w:r>
            <w:r>
              <w:rPr>
                <w:rStyle w:val="6"/>
                <w:spacing w:val="0"/>
                <w:position w:val="0"/>
                <w:highlight w:val="none"/>
              </w:rPr>
              <w:fldChar w:fldCharType="end"/>
            </w:r>
          </w:p>
        </w:tc>
        <w:tc>
          <w:tcPr>
            <w:tcW w:w="4635" w:type="dxa"/>
          </w:tcPr>
          <w:p>
            <w:pPr>
              <w:pStyle w:val="7"/>
              <w:spacing w:before="2" w:line="310" w:lineRule="atLeast"/>
              <w:ind w:left="107" w:right="203"/>
              <w:rPr>
                <w:spacing w:val="0"/>
                <w:position w:val="0"/>
                <w:highlight w:val="none"/>
              </w:rPr>
            </w:pPr>
            <w:r>
              <w:rPr>
                <w:rFonts w:hint="eastAsia"/>
                <w:spacing w:val="0"/>
                <w:position w:val="0"/>
                <w:highlight w:val="none"/>
              </w:rPr>
              <w:t>全省公办全日制幼儿园保教费最高收费标准为：示范幼儿园780元/月·人，一级幼儿园520元/月·人，二级幼儿园350元/月·人，三级及以下幼儿园200元/月·人。寄宿制幼儿园保教费在同级全日制幼儿园收费标准基础上最高上浮50%。半日制幼儿园保教费在同级全日制幼儿园收费标准基础上下浮50%；托幼一体化幼儿园，对3周岁以下（不含3周岁）幼儿保教费可在同级全日制幼儿园收费标准基础上最高上浮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570" w:type="dxa"/>
            <w:vMerge w:val="continue"/>
            <w:tcBorders>
              <w:top w:val="nil"/>
            </w:tcBorders>
          </w:tcPr>
          <w:p>
            <w:pPr>
              <w:rPr>
                <w:spacing w:val="0"/>
                <w:position w:val="0"/>
                <w:sz w:val="2"/>
                <w:szCs w:val="2"/>
                <w:highlight w:val="none"/>
              </w:rPr>
            </w:pPr>
          </w:p>
        </w:tc>
        <w:tc>
          <w:tcPr>
            <w:tcW w:w="1080" w:type="dxa"/>
            <w:vMerge w:val="continue"/>
            <w:tcBorders>
              <w:top w:val="nil"/>
            </w:tcBorders>
          </w:tcPr>
          <w:p>
            <w:pPr>
              <w:rPr>
                <w:spacing w:val="0"/>
                <w:position w:val="0"/>
                <w:sz w:val="2"/>
                <w:szCs w:val="2"/>
                <w:highlight w:val="none"/>
              </w:rPr>
            </w:pPr>
          </w:p>
        </w:tc>
        <w:tc>
          <w:tcPr>
            <w:tcW w:w="630" w:type="dxa"/>
            <w:vMerge w:val="restart"/>
          </w:tcPr>
          <w:p>
            <w:pPr>
              <w:pStyle w:val="7"/>
              <w:rPr>
                <w:spacing w:val="0"/>
                <w:position w:val="0"/>
                <w:highlight w:val="none"/>
              </w:rPr>
            </w:pPr>
          </w:p>
          <w:p>
            <w:pPr>
              <w:pStyle w:val="7"/>
              <w:rPr>
                <w:spacing w:val="0"/>
                <w:position w:val="0"/>
                <w:highlight w:val="none"/>
              </w:rPr>
            </w:pPr>
          </w:p>
          <w:p>
            <w:pPr>
              <w:pStyle w:val="7"/>
              <w:rPr>
                <w:spacing w:val="0"/>
                <w:position w:val="0"/>
                <w:highlight w:val="none"/>
              </w:rPr>
            </w:pPr>
          </w:p>
          <w:p>
            <w:pPr>
              <w:pStyle w:val="7"/>
              <w:rPr>
                <w:spacing w:val="0"/>
                <w:position w:val="0"/>
                <w:highlight w:val="none"/>
              </w:rPr>
            </w:pPr>
          </w:p>
          <w:p>
            <w:pPr>
              <w:pStyle w:val="7"/>
              <w:rPr>
                <w:spacing w:val="0"/>
                <w:position w:val="0"/>
                <w:highlight w:val="none"/>
              </w:rPr>
            </w:pPr>
          </w:p>
          <w:p>
            <w:pPr>
              <w:pStyle w:val="7"/>
              <w:rPr>
                <w:spacing w:val="0"/>
                <w:position w:val="0"/>
                <w:highlight w:val="none"/>
              </w:rPr>
            </w:pPr>
          </w:p>
          <w:p>
            <w:pPr>
              <w:pStyle w:val="7"/>
              <w:spacing w:before="10"/>
              <w:rPr>
                <w:spacing w:val="0"/>
                <w:position w:val="0"/>
                <w:sz w:val="15"/>
                <w:highlight w:val="none"/>
              </w:rPr>
            </w:pPr>
          </w:p>
          <w:p>
            <w:pPr>
              <w:pStyle w:val="7"/>
              <w:ind w:left="8"/>
              <w:jc w:val="center"/>
              <w:rPr>
                <w:rFonts w:hint="eastAsia" w:eastAsia="宋体"/>
                <w:spacing w:val="0"/>
                <w:position w:val="0"/>
                <w:highlight w:val="none"/>
                <w:lang w:eastAsia="zh-CN"/>
              </w:rPr>
            </w:pPr>
            <w:r>
              <w:rPr>
                <w:rFonts w:hint="eastAsia"/>
                <w:spacing w:val="0"/>
                <w:position w:val="0"/>
                <w:highlight w:val="none"/>
                <w:lang w:val="en-US" w:eastAsia="zh-CN"/>
              </w:rPr>
              <w:t>2</w:t>
            </w:r>
          </w:p>
        </w:tc>
        <w:tc>
          <w:tcPr>
            <w:tcW w:w="975" w:type="dxa"/>
          </w:tcPr>
          <w:p>
            <w:pPr>
              <w:pStyle w:val="7"/>
              <w:rPr>
                <w:spacing w:val="0"/>
                <w:position w:val="0"/>
                <w:highlight w:val="none"/>
              </w:rPr>
            </w:pPr>
          </w:p>
          <w:p>
            <w:pPr>
              <w:pStyle w:val="7"/>
              <w:spacing w:before="11"/>
              <w:rPr>
                <w:spacing w:val="0"/>
                <w:position w:val="0"/>
                <w:sz w:val="15"/>
                <w:highlight w:val="none"/>
              </w:rPr>
            </w:pPr>
          </w:p>
          <w:p>
            <w:pPr>
              <w:pStyle w:val="7"/>
              <w:spacing w:line="266" w:lineRule="auto"/>
              <w:ind w:left="106" w:right="196"/>
              <w:rPr>
                <w:spacing w:val="0"/>
                <w:position w:val="0"/>
                <w:highlight w:val="none"/>
              </w:rPr>
            </w:pPr>
            <w:r>
              <w:rPr>
                <w:spacing w:val="0"/>
                <w:position w:val="0"/>
                <w:highlight w:val="none"/>
              </w:rPr>
              <w:t>普通高中 学 费、住宿费</w:t>
            </w:r>
          </w:p>
        </w:tc>
        <w:tc>
          <w:tcPr>
            <w:tcW w:w="1681" w:type="dxa"/>
          </w:tcPr>
          <w:p>
            <w:pPr>
              <w:pStyle w:val="7"/>
              <w:rPr>
                <w:spacing w:val="0"/>
                <w:position w:val="0"/>
                <w:highlight w:val="none"/>
              </w:rPr>
            </w:pPr>
          </w:p>
          <w:p>
            <w:pPr>
              <w:pStyle w:val="7"/>
              <w:rPr>
                <w:spacing w:val="0"/>
                <w:position w:val="0"/>
                <w:highlight w:val="none"/>
              </w:rPr>
            </w:pPr>
          </w:p>
          <w:p>
            <w:pPr>
              <w:pStyle w:val="7"/>
              <w:spacing w:before="5"/>
              <w:rPr>
                <w:spacing w:val="0"/>
                <w:position w:val="0"/>
                <w:sz w:val="30"/>
                <w:highlight w:val="none"/>
              </w:rPr>
            </w:pPr>
          </w:p>
          <w:p>
            <w:pPr>
              <w:pStyle w:val="7"/>
              <w:ind w:left="108"/>
              <w:rPr>
                <w:spacing w:val="0"/>
                <w:position w:val="0"/>
                <w:highlight w:val="none"/>
              </w:rPr>
            </w:pPr>
            <w:r>
              <w:rPr>
                <w:spacing w:val="0"/>
                <w:position w:val="0"/>
                <w:highlight w:val="none"/>
              </w:rPr>
              <w:t>普通高中学费</w:t>
            </w:r>
          </w:p>
        </w:tc>
        <w:tc>
          <w:tcPr>
            <w:tcW w:w="1380" w:type="dxa"/>
          </w:tcPr>
          <w:p>
            <w:pPr>
              <w:pStyle w:val="7"/>
              <w:rPr>
                <w:spacing w:val="0"/>
                <w:position w:val="0"/>
                <w:highlight w:val="none"/>
              </w:rPr>
            </w:pPr>
          </w:p>
          <w:p>
            <w:pPr>
              <w:pStyle w:val="7"/>
              <w:rPr>
                <w:spacing w:val="0"/>
                <w:position w:val="0"/>
                <w:sz w:val="28"/>
                <w:highlight w:val="none"/>
              </w:rPr>
            </w:pPr>
          </w:p>
          <w:p>
            <w:pPr>
              <w:pStyle w:val="7"/>
              <w:spacing w:line="266" w:lineRule="auto"/>
              <w:ind w:left="107" w:right="158"/>
              <w:jc w:val="both"/>
              <w:rPr>
                <w:spacing w:val="0"/>
                <w:position w:val="0"/>
                <w:highlight w:val="none"/>
              </w:rPr>
            </w:pPr>
            <w:r>
              <w:rPr>
                <w:spacing w:val="0"/>
                <w:position w:val="0"/>
                <w:highlight w:val="none"/>
              </w:rPr>
              <w:t>缴入中央和地方财政专户</w:t>
            </w:r>
          </w:p>
        </w:tc>
        <w:tc>
          <w:tcPr>
            <w:tcW w:w="4414" w:type="dxa"/>
          </w:tcPr>
          <w:p>
            <w:pPr>
              <w:pStyle w:val="7"/>
              <w:spacing w:before="17" w:line="266" w:lineRule="auto"/>
              <w:ind w:left="107" w:right="-15"/>
              <w:rPr>
                <w:spacing w:val="0"/>
                <w:position w:val="0"/>
                <w:highlight w:val="none"/>
              </w:rPr>
            </w:pPr>
            <w:r>
              <w:rPr>
                <w:spacing w:val="0"/>
                <w:position w:val="0"/>
                <w:highlight w:val="none"/>
              </w:rPr>
              <w:t xml:space="preserve">《教育法》，教财[1996]101 号，教财[2003]4 号,黑教联发[1997]27 号，黑教联发[1997]43 号,黑教联[2010]70 号， </w:t>
            </w:r>
            <w:r>
              <w:rPr>
                <w:spacing w:val="0"/>
                <w:position w:val="0"/>
                <w:highlight w:val="none"/>
              </w:rPr>
              <w:fldChar w:fldCharType="begin"/>
            </w:r>
            <w:r>
              <w:rPr>
                <w:spacing w:val="0"/>
                <w:position w:val="0"/>
                <w:highlight w:val="none"/>
              </w:rPr>
              <w:instrText xml:space="preserve"> HYPERLINK "http://drc.hlj.gov.cn/attach/0/6d5089e2f0a34e82bac83d15389c8893.pdf" </w:instrText>
            </w:r>
            <w:r>
              <w:rPr>
                <w:spacing w:val="0"/>
                <w:position w:val="0"/>
                <w:highlight w:val="none"/>
              </w:rPr>
              <w:fldChar w:fldCharType="separate"/>
            </w:r>
            <w:r>
              <w:rPr>
                <w:rStyle w:val="5"/>
                <w:spacing w:val="0"/>
                <w:position w:val="0"/>
                <w:highlight w:val="none"/>
              </w:rPr>
              <w:t>黑价联[2011]70 号</w:t>
            </w:r>
            <w:r>
              <w:rPr>
                <w:rStyle w:val="6"/>
                <w:spacing w:val="0"/>
                <w:position w:val="0"/>
                <w:highlight w:val="none"/>
              </w:rPr>
              <w:fldChar w:fldCharType="end"/>
            </w:r>
            <w:r>
              <w:rPr>
                <w:spacing w:val="0"/>
                <w:position w:val="0"/>
                <w:highlight w:val="none"/>
              </w:rPr>
              <w:t>，</w:t>
            </w:r>
            <w:r>
              <w:rPr>
                <w:spacing w:val="0"/>
                <w:position w:val="0"/>
                <w:highlight w:val="none"/>
              </w:rPr>
              <w:fldChar w:fldCharType="begin"/>
            </w:r>
            <w:r>
              <w:rPr>
                <w:spacing w:val="0"/>
                <w:position w:val="0"/>
                <w:highlight w:val="none"/>
              </w:rPr>
              <w:instrText xml:space="preserve"> HYPERLINK "http://czt.hlj.gov.cn/uploads/file/202109/20210926-00081.pdf" \h </w:instrText>
            </w:r>
            <w:r>
              <w:rPr>
                <w:spacing w:val="0"/>
                <w:position w:val="0"/>
                <w:highlight w:val="none"/>
              </w:rPr>
              <w:fldChar w:fldCharType="separate"/>
            </w:r>
            <w:r>
              <w:rPr>
                <w:color w:val="0000FF"/>
                <w:spacing w:val="0"/>
                <w:position w:val="0"/>
                <w:highlight w:val="none"/>
                <w:u w:val="single" w:color="0000FF"/>
              </w:rPr>
              <w:t>黑财综〔2017〕70</w:t>
            </w:r>
            <w:r>
              <w:rPr>
                <w:color w:val="0000FF"/>
                <w:spacing w:val="0"/>
                <w:position w:val="0"/>
                <w:highlight w:val="none"/>
                <w:u w:val="single" w:color="0000FF"/>
              </w:rPr>
              <w:fldChar w:fldCharType="end"/>
            </w:r>
            <w:r>
              <w:rPr>
                <w:color w:val="0000FF"/>
                <w:spacing w:val="0"/>
                <w:position w:val="0"/>
                <w:highlight w:val="none"/>
                <w:u w:val="single" w:color="0000FF"/>
              </w:rPr>
              <w:t>号</w:t>
            </w:r>
            <w:r>
              <w:rPr>
                <w:spacing w:val="0"/>
                <w:position w:val="0"/>
                <w:highlight w:val="none"/>
              </w:rPr>
              <w:t>,</w:t>
            </w:r>
            <w:r>
              <w:rPr>
                <w:spacing w:val="0"/>
                <w:position w:val="0"/>
                <w:highlight w:val="none"/>
              </w:rPr>
              <w:fldChar w:fldCharType="begin"/>
            </w:r>
            <w:r>
              <w:rPr>
                <w:spacing w:val="0"/>
                <w:position w:val="0"/>
                <w:highlight w:val="none"/>
              </w:rPr>
              <w:instrText xml:space="preserve"> HYPERLINK "http://drc.hlj.gov.cn/attach/0/bbfa85bb30c141f0b669d44ed42388b8.pdf" </w:instrText>
            </w:r>
            <w:r>
              <w:rPr>
                <w:spacing w:val="0"/>
                <w:position w:val="0"/>
                <w:highlight w:val="none"/>
              </w:rPr>
              <w:fldChar w:fldCharType="separate"/>
            </w:r>
            <w:r>
              <w:rPr>
                <w:rStyle w:val="5"/>
                <w:spacing w:val="0"/>
                <w:position w:val="0"/>
                <w:highlight w:val="none"/>
              </w:rPr>
              <w:t>黑价联[2017]38号</w:t>
            </w:r>
            <w:r>
              <w:rPr>
                <w:rStyle w:val="6"/>
                <w:spacing w:val="0"/>
                <w:position w:val="0"/>
                <w:highlight w:val="none"/>
              </w:rPr>
              <w:fldChar w:fldCharType="end"/>
            </w:r>
            <w:r>
              <w:rPr>
                <w:spacing w:val="0"/>
                <w:position w:val="0"/>
                <w:highlight w:val="none"/>
              </w:rPr>
              <w:t>,</w:t>
            </w:r>
            <w:r>
              <w:rPr>
                <w:spacing w:val="0"/>
                <w:position w:val="0"/>
                <w:highlight w:val="none"/>
              </w:rPr>
              <w:fldChar w:fldCharType="begin"/>
            </w:r>
            <w:r>
              <w:rPr>
                <w:spacing w:val="0"/>
                <w:position w:val="0"/>
                <w:highlight w:val="none"/>
              </w:rPr>
              <w:instrText xml:space="preserve"> HYPERLINK "http://drc.hlj.gov.cn/attach/0/c753497c01fd46e98d413b5539f49619.pdf" </w:instrText>
            </w:r>
            <w:r>
              <w:rPr>
                <w:spacing w:val="0"/>
                <w:position w:val="0"/>
                <w:highlight w:val="none"/>
              </w:rPr>
              <w:fldChar w:fldCharType="separate"/>
            </w:r>
            <w:r>
              <w:rPr>
                <w:rStyle w:val="5"/>
                <w:spacing w:val="0"/>
                <w:position w:val="0"/>
                <w:highlight w:val="none"/>
              </w:rPr>
              <w:t>黑价联[2017]39 号</w:t>
            </w:r>
            <w:r>
              <w:rPr>
                <w:rStyle w:val="6"/>
                <w:spacing w:val="0"/>
                <w:position w:val="0"/>
                <w:highlight w:val="none"/>
              </w:rPr>
              <w:fldChar w:fldCharType="end"/>
            </w:r>
            <w:r>
              <w:rPr>
                <w:spacing w:val="0"/>
                <w:position w:val="0"/>
                <w:highlight w:val="none"/>
              </w:rPr>
              <w:t>,</w:t>
            </w:r>
            <w:r>
              <w:rPr>
                <w:spacing w:val="0"/>
                <w:position w:val="0"/>
                <w:highlight w:val="none"/>
              </w:rPr>
              <w:fldChar w:fldCharType="begin"/>
            </w:r>
            <w:r>
              <w:rPr>
                <w:spacing w:val="0"/>
                <w:position w:val="0"/>
                <w:highlight w:val="none"/>
              </w:rPr>
              <w:instrText xml:space="preserve"> HYPERLINK "http://drc.hlj.gov.cn/attach/0/4f80e05add3e49eda318b5fb41431ed9.pdf" </w:instrText>
            </w:r>
            <w:r>
              <w:rPr>
                <w:spacing w:val="0"/>
                <w:position w:val="0"/>
                <w:highlight w:val="none"/>
              </w:rPr>
              <w:fldChar w:fldCharType="separate"/>
            </w:r>
            <w:r>
              <w:rPr>
                <w:rStyle w:val="5"/>
                <w:spacing w:val="0"/>
                <w:position w:val="0"/>
                <w:highlight w:val="none"/>
              </w:rPr>
              <w:t>黑价行〔2018〕81 号</w:t>
            </w:r>
            <w:r>
              <w:rPr>
                <w:rStyle w:val="6"/>
                <w:spacing w:val="0"/>
                <w:position w:val="0"/>
                <w:highlight w:val="none"/>
              </w:rPr>
              <w:fldChar w:fldCharType="end"/>
            </w:r>
            <w:r>
              <w:rPr>
                <w:spacing w:val="0"/>
                <w:position w:val="0"/>
                <w:highlight w:val="none"/>
              </w:rPr>
              <w:t>,</w:t>
            </w:r>
            <w:r>
              <w:rPr>
                <w:spacing w:val="0"/>
                <w:position w:val="0"/>
                <w:highlight w:val="none"/>
              </w:rPr>
              <w:fldChar w:fldCharType="begin"/>
            </w:r>
            <w:r>
              <w:rPr>
                <w:spacing w:val="0"/>
                <w:position w:val="0"/>
                <w:highlight w:val="none"/>
              </w:rPr>
              <w:instrText xml:space="preserve"> HYPERLINK "http://drc.hlj.gov.cn/attach/0/c8341c89ba284b5fb08334f51ec46a59.pdf" </w:instrText>
            </w:r>
            <w:r>
              <w:rPr>
                <w:spacing w:val="0"/>
                <w:position w:val="0"/>
                <w:highlight w:val="none"/>
              </w:rPr>
              <w:fldChar w:fldCharType="separate"/>
            </w:r>
            <w:r>
              <w:rPr>
                <w:rStyle w:val="6"/>
                <w:spacing w:val="0"/>
                <w:position w:val="0"/>
                <w:highlight w:val="none"/>
              </w:rPr>
              <w:t>黑价行〔2018〕85 号</w:t>
            </w:r>
            <w:r>
              <w:rPr>
                <w:rStyle w:val="6"/>
                <w:spacing w:val="0"/>
                <w:position w:val="0"/>
                <w:highlight w:val="none"/>
              </w:rPr>
              <w:fldChar w:fldCharType="end"/>
            </w:r>
            <w:r>
              <w:rPr>
                <w:spacing w:val="0"/>
                <w:position w:val="0"/>
                <w:highlight w:val="none"/>
              </w:rPr>
              <w:t>，</w:t>
            </w:r>
            <w:r>
              <w:rPr>
                <w:spacing w:val="0"/>
                <w:position w:val="0"/>
                <w:highlight w:val="none"/>
              </w:rPr>
              <w:fldChar w:fldCharType="begin"/>
            </w:r>
            <w:r>
              <w:rPr>
                <w:spacing w:val="0"/>
                <w:position w:val="0"/>
                <w:highlight w:val="none"/>
              </w:rPr>
              <w:instrText xml:space="preserve"> HYPERLINK "http://drc.hlj.gov.cn/attach/0/78d01b4c9eb04435a1c9fc4f8ea288ff.pdf" </w:instrText>
            </w:r>
            <w:r>
              <w:rPr>
                <w:spacing w:val="0"/>
                <w:position w:val="0"/>
                <w:highlight w:val="none"/>
              </w:rPr>
              <w:fldChar w:fldCharType="separate"/>
            </w:r>
            <w:r>
              <w:rPr>
                <w:rStyle w:val="6"/>
                <w:spacing w:val="0"/>
                <w:position w:val="0"/>
                <w:highlight w:val="none"/>
              </w:rPr>
              <w:t>黑发改价格〔2020〕659 号</w:t>
            </w:r>
            <w:r>
              <w:rPr>
                <w:rStyle w:val="6"/>
                <w:spacing w:val="0"/>
                <w:position w:val="0"/>
                <w:highlight w:val="none"/>
              </w:rPr>
              <w:fldChar w:fldCharType="end"/>
            </w:r>
          </w:p>
        </w:tc>
        <w:tc>
          <w:tcPr>
            <w:tcW w:w="4635" w:type="dxa"/>
          </w:tcPr>
          <w:p>
            <w:pPr>
              <w:pStyle w:val="7"/>
              <w:spacing w:before="17" w:line="266" w:lineRule="auto"/>
              <w:ind w:left="107" w:right="-15"/>
              <w:rPr>
                <w:spacing w:val="0"/>
                <w:position w:val="0"/>
                <w:highlight w:val="none"/>
              </w:rPr>
            </w:pPr>
            <w:r>
              <w:rPr>
                <w:rFonts w:hint="eastAsia"/>
                <w:spacing w:val="0"/>
                <w:position w:val="0"/>
                <w:highlight w:val="none"/>
              </w:rPr>
              <w:t>普通高级中学每生每学期150元；市县级重点高中每生生学期250元；省级重点高中每生每学期300元。中外合作办学详见黑发改价格〔2020〕659号。公办普通高中特色化办学学费标准由当地制定。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continue"/>
            <w:tcBorders>
              <w:top w:val="nil"/>
            </w:tcBorders>
          </w:tcPr>
          <w:p>
            <w:pPr>
              <w:rPr>
                <w:spacing w:val="0"/>
                <w:position w:val="0"/>
                <w:sz w:val="2"/>
                <w:szCs w:val="2"/>
                <w:highlight w:val="none"/>
              </w:rPr>
            </w:pPr>
          </w:p>
        </w:tc>
        <w:tc>
          <w:tcPr>
            <w:tcW w:w="1080" w:type="dxa"/>
            <w:vMerge w:val="continue"/>
            <w:tcBorders>
              <w:top w:val="nil"/>
            </w:tcBorders>
          </w:tcPr>
          <w:p>
            <w:pPr>
              <w:rPr>
                <w:spacing w:val="0"/>
                <w:position w:val="0"/>
                <w:sz w:val="2"/>
                <w:szCs w:val="2"/>
                <w:highlight w:val="none"/>
              </w:rPr>
            </w:pPr>
          </w:p>
        </w:tc>
        <w:tc>
          <w:tcPr>
            <w:tcW w:w="630" w:type="dxa"/>
            <w:vMerge w:val="continue"/>
            <w:tcBorders>
              <w:top w:val="nil"/>
            </w:tcBorders>
          </w:tcPr>
          <w:p>
            <w:pPr>
              <w:rPr>
                <w:spacing w:val="0"/>
                <w:position w:val="0"/>
                <w:sz w:val="2"/>
                <w:szCs w:val="2"/>
                <w:highlight w:val="none"/>
              </w:rPr>
            </w:pPr>
          </w:p>
        </w:tc>
        <w:tc>
          <w:tcPr>
            <w:tcW w:w="975" w:type="dxa"/>
          </w:tcPr>
          <w:p>
            <w:pPr>
              <w:pStyle w:val="7"/>
              <w:spacing w:before="8"/>
              <w:rPr>
                <w:spacing w:val="0"/>
                <w:position w:val="0"/>
                <w:sz w:val="25"/>
                <w:highlight w:val="none"/>
              </w:rPr>
            </w:pPr>
          </w:p>
          <w:p>
            <w:pPr>
              <w:pStyle w:val="7"/>
              <w:spacing w:line="266" w:lineRule="auto"/>
              <w:ind w:left="106" w:right="196"/>
              <w:rPr>
                <w:spacing w:val="0"/>
                <w:position w:val="0"/>
                <w:highlight w:val="none"/>
              </w:rPr>
            </w:pPr>
            <w:r>
              <w:rPr>
                <w:spacing w:val="0"/>
                <w:position w:val="0"/>
                <w:highlight w:val="none"/>
              </w:rPr>
              <w:t>普通高中 学 费、住宿费</w:t>
            </w:r>
          </w:p>
        </w:tc>
        <w:tc>
          <w:tcPr>
            <w:tcW w:w="1681" w:type="dxa"/>
          </w:tcPr>
          <w:p>
            <w:pPr>
              <w:pStyle w:val="7"/>
              <w:rPr>
                <w:spacing w:val="0"/>
                <w:position w:val="0"/>
                <w:highlight w:val="none"/>
              </w:rPr>
            </w:pPr>
          </w:p>
          <w:p>
            <w:pPr>
              <w:pStyle w:val="7"/>
              <w:rPr>
                <w:spacing w:val="0"/>
                <w:position w:val="0"/>
                <w:sz w:val="28"/>
                <w:highlight w:val="none"/>
              </w:rPr>
            </w:pPr>
          </w:p>
          <w:p>
            <w:pPr>
              <w:pStyle w:val="7"/>
              <w:spacing w:line="266" w:lineRule="auto"/>
              <w:ind w:left="108" w:right="240"/>
              <w:rPr>
                <w:spacing w:val="0"/>
                <w:position w:val="0"/>
                <w:highlight w:val="none"/>
              </w:rPr>
            </w:pPr>
            <w:r>
              <w:rPr>
                <w:spacing w:val="0"/>
                <w:position w:val="0"/>
                <w:highlight w:val="none"/>
              </w:rPr>
              <w:t>普通高中住宿费</w:t>
            </w:r>
          </w:p>
        </w:tc>
        <w:tc>
          <w:tcPr>
            <w:tcW w:w="1380" w:type="dxa"/>
          </w:tcPr>
          <w:p>
            <w:pPr>
              <w:pStyle w:val="7"/>
              <w:rPr>
                <w:spacing w:val="0"/>
                <w:position w:val="0"/>
                <w:highlight w:val="none"/>
              </w:rPr>
            </w:pPr>
          </w:p>
          <w:p>
            <w:pPr>
              <w:pStyle w:val="7"/>
              <w:spacing w:before="10"/>
              <w:rPr>
                <w:spacing w:val="0"/>
                <w:position w:val="0"/>
                <w:sz w:val="15"/>
                <w:highlight w:val="none"/>
              </w:rPr>
            </w:pPr>
          </w:p>
          <w:p>
            <w:pPr>
              <w:pStyle w:val="7"/>
              <w:spacing w:line="266" w:lineRule="auto"/>
              <w:ind w:left="107" w:right="158"/>
              <w:jc w:val="both"/>
              <w:rPr>
                <w:spacing w:val="0"/>
                <w:position w:val="0"/>
                <w:highlight w:val="none"/>
              </w:rPr>
            </w:pPr>
            <w:r>
              <w:rPr>
                <w:spacing w:val="0"/>
                <w:position w:val="0"/>
                <w:highlight w:val="none"/>
              </w:rPr>
              <w:t>缴入中央和地方财政专户</w:t>
            </w:r>
          </w:p>
        </w:tc>
        <w:tc>
          <w:tcPr>
            <w:tcW w:w="4414" w:type="dxa"/>
          </w:tcPr>
          <w:p>
            <w:pPr>
              <w:pStyle w:val="7"/>
              <w:spacing w:before="16" w:line="266" w:lineRule="auto"/>
              <w:ind w:left="107" w:right="93"/>
              <w:rPr>
                <w:spacing w:val="0"/>
                <w:position w:val="0"/>
                <w:highlight w:val="none"/>
              </w:rPr>
            </w:pPr>
            <w:r>
              <w:rPr>
                <w:spacing w:val="0"/>
                <w:position w:val="0"/>
                <w:highlight w:val="none"/>
              </w:rPr>
              <w:t xml:space="preserve">《教育法》，教财[1996]101 号，教财[2003]4 号,黑教联发[1997]27 号，黑教联发[1997]43 号,黑教联发[1998]9 号， </w:t>
            </w:r>
            <w:r>
              <w:rPr>
                <w:spacing w:val="0"/>
                <w:position w:val="0"/>
                <w:highlight w:val="none"/>
              </w:rPr>
              <w:fldChar w:fldCharType="begin"/>
            </w:r>
            <w:r>
              <w:rPr>
                <w:spacing w:val="0"/>
                <w:position w:val="0"/>
                <w:highlight w:val="none"/>
              </w:rPr>
              <w:instrText xml:space="preserve"> HYPERLINK "http://drc.hlj.gov.cn/attach/0/876b17572ac64712b51480ff60e037f5.pdf" </w:instrText>
            </w:r>
            <w:r>
              <w:rPr>
                <w:spacing w:val="0"/>
                <w:position w:val="0"/>
                <w:highlight w:val="none"/>
              </w:rPr>
              <w:fldChar w:fldCharType="separate"/>
            </w:r>
            <w:r>
              <w:rPr>
                <w:rStyle w:val="6"/>
                <w:spacing w:val="0"/>
                <w:position w:val="0"/>
                <w:highlight w:val="none"/>
              </w:rPr>
              <w:t>黑价联字[2003]95 号</w:t>
            </w:r>
            <w:r>
              <w:rPr>
                <w:rStyle w:val="6"/>
                <w:spacing w:val="0"/>
                <w:position w:val="0"/>
                <w:highlight w:val="none"/>
              </w:rPr>
              <w:fldChar w:fldCharType="end"/>
            </w:r>
            <w:r>
              <w:rPr>
                <w:spacing w:val="0"/>
                <w:position w:val="0"/>
                <w:highlight w:val="none"/>
              </w:rPr>
              <w:t>，黑教联[2010]70 号，</w:t>
            </w:r>
            <w:r>
              <w:rPr>
                <w:spacing w:val="0"/>
                <w:position w:val="0"/>
                <w:highlight w:val="none"/>
              </w:rPr>
              <w:fldChar w:fldCharType="begin"/>
            </w:r>
            <w:r>
              <w:rPr>
                <w:spacing w:val="0"/>
                <w:position w:val="0"/>
                <w:highlight w:val="none"/>
              </w:rPr>
              <w:instrText xml:space="preserve"> HYPERLINK "http://drc.hlj.gov.cn/attach/0/d6243baf5baf4ba28c799c4e75c39381.pdf" </w:instrText>
            </w:r>
            <w:r>
              <w:rPr>
                <w:spacing w:val="0"/>
                <w:position w:val="0"/>
                <w:highlight w:val="none"/>
              </w:rPr>
              <w:fldChar w:fldCharType="separate"/>
            </w:r>
            <w:r>
              <w:rPr>
                <w:rStyle w:val="6"/>
                <w:spacing w:val="0"/>
                <w:position w:val="0"/>
                <w:highlight w:val="none"/>
              </w:rPr>
              <w:t>黑价联[2011]43 号</w:t>
            </w:r>
            <w:r>
              <w:rPr>
                <w:rStyle w:val="6"/>
                <w:spacing w:val="0"/>
                <w:position w:val="0"/>
                <w:highlight w:val="none"/>
              </w:rPr>
              <w:fldChar w:fldCharType="end"/>
            </w:r>
            <w:r>
              <w:rPr>
                <w:spacing w:val="0"/>
                <w:position w:val="0"/>
                <w:highlight w:val="none"/>
              </w:rPr>
              <w:t>，</w:t>
            </w:r>
            <w:r>
              <w:rPr>
                <w:spacing w:val="0"/>
                <w:position w:val="0"/>
                <w:highlight w:val="none"/>
              </w:rPr>
              <w:fldChar w:fldCharType="begin"/>
            </w:r>
            <w:r>
              <w:rPr>
                <w:spacing w:val="0"/>
                <w:position w:val="0"/>
                <w:highlight w:val="none"/>
              </w:rPr>
              <w:instrText xml:space="preserve"> HYPERLINK "http://drc.hlj.gov.cn/attach/0/6d5089e2f0a34e82bac83d15389c8893.pdf" </w:instrText>
            </w:r>
            <w:r>
              <w:rPr>
                <w:spacing w:val="0"/>
                <w:position w:val="0"/>
                <w:highlight w:val="none"/>
              </w:rPr>
              <w:fldChar w:fldCharType="separate"/>
            </w:r>
            <w:r>
              <w:rPr>
                <w:rStyle w:val="6"/>
                <w:spacing w:val="0"/>
                <w:position w:val="0"/>
                <w:highlight w:val="none"/>
              </w:rPr>
              <w:t>黑价联[2011]70号</w:t>
            </w:r>
            <w:r>
              <w:rPr>
                <w:rStyle w:val="6"/>
                <w:spacing w:val="0"/>
                <w:position w:val="0"/>
                <w:highlight w:val="none"/>
              </w:rPr>
              <w:fldChar w:fldCharType="end"/>
            </w:r>
          </w:p>
        </w:tc>
        <w:tc>
          <w:tcPr>
            <w:tcW w:w="4635" w:type="dxa"/>
          </w:tcPr>
          <w:p>
            <w:pPr>
              <w:pStyle w:val="7"/>
              <w:spacing w:before="16" w:line="266" w:lineRule="auto"/>
              <w:ind w:left="107" w:right="93"/>
              <w:rPr>
                <w:spacing w:val="0"/>
                <w:position w:val="0"/>
                <w:highlight w:val="none"/>
              </w:rPr>
            </w:pPr>
            <w:r>
              <w:rPr>
                <w:rFonts w:hint="eastAsia"/>
                <w:spacing w:val="0"/>
                <w:position w:val="0"/>
                <w:highlight w:val="none"/>
              </w:rPr>
              <w:t>普通高中学校通过银行贷款建设的学生公寓以及社会力量投资建设的学生公寓住宿费标准，哈尔滨市和大庆市最高不超过每生每年900元，其他地市最高不超过每生每学年800元，县级的普通高中最高不超过每生每学年500元。由政府投资建设的宿舍住宿费标准，地市最高不超过每生每学年300元，县城最高不超过每生每学年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570" w:type="dxa"/>
            <w:vMerge w:val="restart"/>
          </w:tcPr>
          <w:p>
            <w:pPr>
              <w:pStyle w:val="7"/>
              <w:spacing w:before="16"/>
              <w:ind w:left="173"/>
              <w:rPr>
                <w:rFonts w:hint="eastAsia" w:eastAsia="宋体"/>
                <w:spacing w:val="0"/>
                <w:position w:val="0"/>
                <w:highlight w:val="none"/>
                <w:lang w:eastAsia="zh-CN"/>
              </w:rPr>
            </w:pPr>
            <w:r>
              <w:rPr>
                <w:rFonts w:hint="eastAsia"/>
                <w:spacing w:val="0"/>
                <w:position w:val="0"/>
                <w:highlight w:val="none"/>
                <w:lang w:val="en-US" w:eastAsia="zh-CN"/>
              </w:rPr>
              <w:t>二</w:t>
            </w:r>
          </w:p>
        </w:tc>
        <w:tc>
          <w:tcPr>
            <w:tcW w:w="1080" w:type="dxa"/>
            <w:vMerge w:val="restart"/>
          </w:tcPr>
          <w:p>
            <w:pPr>
              <w:pStyle w:val="7"/>
              <w:spacing w:before="16"/>
              <w:ind w:left="318"/>
              <w:rPr>
                <w:spacing w:val="0"/>
                <w:position w:val="0"/>
                <w:highlight w:val="none"/>
              </w:rPr>
            </w:pPr>
            <w:r>
              <w:rPr>
                <w:spacing w:val="0"/>
                <w:position w:val="0"/>
                <w:highlight w:val="none"/>
              </w:rPr>
              <w:t>公安</w:t>
            </w:r>
          </w:p>
        </w:tc>
        <w:tc>
          <w:tcPr>
            <w:tcW w:w="630" w:type="dxa"/>
            <w:vMerge w:val="restart"/>
          </w:tcPr>
          <w:p>
            <w:pPr>
              <w:pStyle w:val="7"/>
              <w:spacing w:before="16"/>
              <w:ind w:left="203"/>
              <w:rPr>
                <w:rFonts w:hint="eastAsia" w:eastAsia="宋体"/>
                <w:spacing w:val="0"/>
                <w:position w:val="0"/>
                <w:highlight w:val="none"/>
                <w:lang w:eastAsia="zh-CN"/>
              </w:rPr>
            </w:pPr>
            <w:r>
              <w:rPr>
                <w:rFonts w:hint="eastAsia"/>
                <w:spacing w:val="0"/>
                <w:position w:val="0"/>
                <w:highlight w:val="none"/>
                <w:lang w:val="en-US" w:eastAsia="zh-CN"/>
              </w:rPr>
              <w:t>3</w:t>
            </w:r>
          </w:p>
        </w:tc>
        <w:tc>
          <w:tcPr>
            <w:tcW w:w="975" w:type="dxa"/>
            <w:vMerge w:val="restart"/>
          </w:tcPr>
          <w:p>
            <w:pPr>
              <w:pStyle w:val="7"/>
              <w:spacing w:before="16"/>
              <w:ind w:left="156"/>
              <w:rPr>
                <w:spacing w:val="0"/>
                <w:position w:val="0"/>
                <w:highlight w:val="none"/>
              </w:rPr>
            </w:pPr>
            <w:r>
              <w:rPr>
                <w:spacing w:val="0"/>
                <w:position w:val="0"/>
                <w:highlight w:val="none"/>
              </w:rPr>
              <w:t>证照费</w:t>
            </w:r>
          </w:p>
        </w:tc>
        <w:tc>
          <w:tcPr>
            <w:tcW w:w="1681" w:type="dxa"/>
          </w:tcPr>
          <w:p>
            <w:pPr>
              <w:pStyle w:val="7"/>
              <w:spacing w:before="78" w:line="266" w:lineRule="auto"/>
              <w:ind w:left="108" w:right="130"/>
              <w:rPr>
                <w:spacing w:val="0"/>
                <w:position w:val="0"/>
                <w:highlight w:val="none"/>
              </w:rPr>
            </w:pPr>
            <w:r>
              <w:rPr>
                <w:spacing w:val="0"/>
                <w:position w:val="0"/>
                <w:highlight w:val="none"/>
              </w:rPr>
              <w:t>（1）外国人证件费</w:t>
            </w:r>
          </w:p>
        </w:tc>
        <w:tc>
          <w:tcPr>
            <w:tcW w:w="1380" w:type="dxa"/>
          </w:tcPr>
          <w:p>
            <w:pPr>
              <w:pStyle w:val="7"/>
              <w:rPr>
                <w:rFonts w:ascii="Times New Roman"/>
                <w:spacing w:val="0"/>
                <w:position w:val="0"/>
                <w:highlight w:val="none"/>
              </w:rPr>
            </w:pPr>
          </w:p>
        </w:tc>
        <w:tc>
          <w:tcPr>
            <w:tcW w:w="4414" w:type="dxa"/>
          </w:tcPr>
          <w:p>
            <w:pPr>
              <w:pStyle w:val="7"/>
              <w:spacing w:before="78" w:line="266" w:lineRule="auto"/>
              <w:ind w:left="107" w:right="193"/>
              <w:rPr>
                <w:spacing w:val="0"/>
                <w:position w:val="0"/>
                <w:highlight w:val="none"/>
              </w:rPr>
            </w:pPr>
            <w:r>
              <w:rPr>
                <w:spacing w:val="0"/>
                <w:position w:val="0"/>
                <w:highlight w:val="none"/>
              </w:rPr>
              <w:t>价费字[1992]240 号，公通字[2000]99 号，黑财税〔2019〕75 号</w:t>
            </w:r>
          </w:p>
        </w:tc>
        <w:tc>
          <w:tcPr>
            <w:tcW w:w="4635" w:type="dxa"/>
          </w:tcPr>
          <w:p>
            <w:pPr>
              <w:pStyle w:val="7"/>
              <w:spacing w:before="78" w:line="266" w:lineRule="auto"/>
              <w:ind w:left="107" w:right="193"/>
              <w:rPr>
                <w:spacing w:val="0"/>
                <w:positio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570" w:type="dxa"/>
            <w:vMerge w:val="continue"/>
            <w:tcBorders>
              <w:top w:val="nil"/>
            </w:tcBorders>
          </w:tcPr>
          <w:p>
            <w:pPr>
              <w:rPr>
                <w:spacing w:val="0"/>
                <w:position w:val="0"/>
                <w:sz w:val="2"/>
                <w:szCs w:val="2"/>
                <w:highlight w:val="none"/>
              </w:rPr>
            </w:pPr>
          </w:p>
        </w:tc>
        <w:tc>
          <w:tcPr>
            <w:tcW w:w="1080" w:type="dxa"/>
            <w:vMerge w:val="continue"/>
            <w:tcBorders>
              <w:top w:val="nil"/>
            </w:tcBorders>
          </w:tcPr>
          <w:p>
            <w:pPr>
              <w:rPr>
                <w:spacing w:val="0"/>
                <w:position w:val="0"/>
                <w:sz w:val="2"/>
                <w:szCs w:val="2"/>
                <w:highlight w:val="none"/>
              </w:rPr>
            </w:pPr>
          </w:p>
        </w:tc>
        <w:tc>
          <w:tcPr>
            <w:tcW w:w="630" w:type="dxa"/>
            <w:vMerge w:val="continue"/>
            <w:tcBorders>
              <w:top w:val="nil"/>
            </w:tcBorders>
          </w:tcPr>
          <w:p>
            <w:pPr>
              <w:rPr>
                <w:spacing w:val="0"/>
                <w:position w:val="0"/>
                <w:sz w:val="2"/>
                <w:szCs w:val="2"/>
                <w:highlight w:val="none"/>
              </w:rPr>
            </w:pPr>
          </w:p>
        </w:tc>
        <w:tc>
          <w:tcPr>
            <w:tcW w:w="975" w:type="dxa"/>
            <w:vMerge w:val="continue"/>
            <w:tcBorders>
              <w:top w:val="nil"/>
            </w:tcBorders>
          </w:tcPr>
          <w:p>
            <w:pPr>
              <w:rPr>
                <w:spacing w:val="0"/>
                <w:position w:val="0"/>
                <w:sz w:val="2"/>
                <w:szCs w:val="2"/>
                <w:highlight w:val="none"/>
              </w:rPr>
            </w:pPr>
          </w:p>
        </w:tc>
        <w:tc>
          <w:tcPr>
            <w:tcW w:w="1681" w:type="dxa"/>
          </w:tcPr>
          <w:p>
            <w:pPr>
              <w:pStyle w:val="7"/>
              <w:spacing w:before="173"/>
              <w:ind w:left="108"/>
              <w:rPr>
                <w:spacing w:val="0"/>
                <w:position w:val="0"/>
                <w:highlight w:val="none"/>
              </w:rPr>
            </w:pPr>
            <w:r>
              <w:rPr>
                <w:spacing w:val="0"/>
                <w:position w:val="0"/>
                <w:highlight w:val="none"/>
              </w:rPr>
              <w:t>③出入境证</w:t>
            </w:r>
          </w:p>
        </w:tc>
        <w:tc>
          <w:tcPr>
            <w:tcW w:w="1380" w:type="dxa"/>
          </w:tcPr>
          <w:p>
            <w:pPr>
              <w:pStyle w:val="7"/>
              <w:spacing w:before="17"/>
              <w:ind w:left="107"/>
              <w:rPr>
                <w:spacing w:val="0"/>
                <w:position w:val="0"/>
                <w:highlight w:val="none"/>
              </w:rPr>
            </w:pPr>
            <w:r>
              <w:rPr>
                <w:spacing w:val="0"/>
                <w:position w:val="0"/>
                <w:highlight w:val="none"/>
              </w:rPr>
              <w:t>缴入地方国</w:t>
            </w:r>
          </w:p>
          <w:p>
            <w:pPr>
              <w:pStyle w:val="7"/>
              <w:spacing w:before="30" w:line="275" w:lineRule="exact"/>
              <w:ind w:left="107"/>
              <w:rPr>
                <w:spacing w:val="0"/>
                <w:position w:val="0"/>
                <w:highlight w:val="none"/>
              </w:rPr>
            </w:pPr>
            <w:r>
              <w:rPr>
                <w:spacing w:val="0"/>
                <w:position w:val="0"/>
                <w:highlight w:val="none"/>
              </w:rPr>
              <w:t>库</w:t>
            </w:r>
          </w:p>
        </w:tc>
        <w:tc>
          <w:tcPr>
            <w:tcW w:w="4414" w:type="dxa"/>
          </w:tcPr>
          <w:p>
            <w:pPr>
              <w:pStyle w:val="7"/>
              <w:spacing w:before="173"/>
              <w:ind w:left="107"/>
              <w:rPr>
                <w:spacing w:val="0"/>
                <w:position w:val="0"/>
                <w:highlight w:val="none"/>
              </w:rPr>
            </w:pPr>
            <w:r>
              <w:rPr>
                <w:spacing w:val="0"/>
                <w:position w:val="0"/>
                <w:highlight w:val="none"/>
              </w:rPr>
              <w:t>公通字[1996]89 号</w:t>
            </w:r>
          </w:p>
        </w:tc>
        <w:tc>
          <w:tcPr>
            <w:tcW w:w="4635" w:type="dxa"/>
          </w:tcPr>
          <w:p>
            <w:pPr>
              <w:pStyle w:val="7"/>
              <w:spacing w:before="173"/>
              <w:ind w:left="107"/>
              <w:rPr>
                <w:spacing w:val="0"/>
                <w:position w:val="0"/>
                <w:highlight w:val="none"/>
              </w:rPr>
            </w:pPr>
            <w:r>
              <w:rPr>
                <w:rFonts w:hint="eastAsia"/>
                <w:spacing w:val="0"/>
                <w:position w:val="0"/>
                <w:highlight w:val="none"/>
              </w:rPr>
              <w:t>100元/人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continue"/>
            <w:tcBorders>
              <w:top w:val="nil"/>
              <w:bottom w:val="nil"/>
            </w:tcBorders>
          </w:tcPr>
          <w:p>
            <w:pPr>
              <w:rPr>
                <w:spacing w:val="0"/>
                <w:position w:val="0"/>
                <w:sz w:val="2"/>
                <w:szCs w:val="2"/>
                <w:highlight w:val="none"/>
              </w:rPr>
            </w:pPr>
          </w:p>
        </w:tc>
        <w:tc>
          <w:tcPr>
            <w:tcW w:w="1080" w:type="dxa"/>
            <w:vMerge w:val="continue"/>
            <w:tcBorders>
              <w:top w:val="nil"/>
              <w:bottom w:val="nil"/>
            </w:tcBorders>
          </w:tcPr>
          <w:p>
            <w:pPr>
              <w:rPr>
                <w:spacing w:val="0"/>
                <w:position w:val="0"/>
                <w:sz w:val="2"/>
                <w:szCs w:val="2"/>
                <w:highlight w:val="none"/>
              </w:rPr>
            </w:pPr>
          </w:p>
        </w:tc>
        <w:tc>
          <w:tcPr>
            <w:tcW w:w="630" w:type="dxa"/>
            <w:vMerge w:val="continue"/>
            <w:tcBorders>
              <w:top w:val="nil"/>
              <w:bottom w:val="nil"/>
            </w:tcBorders>
          </w:tcPr>
          <w:p>
            <w:pPr>
              <w:rPr>
                <w:spacing w:val="0"/>
                <w:position w:val="0"/>
                <w:sz w:val="2"/>
                <w:szCs w:val="2"/>
                <w:highlight w:val="none"/>
              </w:rPr>
            </w:pPr>
          </w:p>
        </w:tc>
        <w:tc>
          <w:tcPr>
            <w:tcW w:w="975" w:type="dxa"/>
            <w:vMerge w:val="continue"/>
            <w:tcBorders>
              <w:top w:val="nil"/>
              <w:bottom w:val="nil"/>
            </w:tcBorders>
          </w:tcPr>
          <w:p>
            <w:pPr>
              <w:rPr>
                <w:spacing w:val="0"/>
                <w:position w:val="0"/>
                <w:sz w:val="2"/>
                <w:szCs w:val="2"/>
                <w:highlight w:val="none"/>
              </w:rPr>
            </w:pPr>
          </w:p>
        </w:tc>
        <w:tc>
          <w:tcPr>
            <w:tcW w:w="1681" w:type="dxa"/>
          </w:tcPr>
          <w:p>
            <w:pPr>
              <w:pStyle w:val="7"/>
              <w:rPr>
                <w:spacing w:val="0"/>
                <w:position w:val="0"/>
                <w:highlight w:val="none"/>
              </w:rPr>
            </w:pPr>
          </w:p>
          <w:p>
            <w:pPr>
              <w:pStyle w:val="7"/>
              <w:spacing w:before="11"/>
              <w:rPr>
                <w:spacing w:val="0"/>
                <w:position w:val="0"/>
                <w:sz w:val="27"/>
                <w:highlight w:val="none"/>
              </w:rPr>
            </w:pPr>
          </w:p>
          <w:p>
            <w:pPr>
              <w:pStyle w:val="7"/>
              <w:spacing w:line="266" w:lineRule="auto"/>
              <w:ind w:left="108" w:right="130"/>
              <w:rPr>
                <w:spacing w:val="0"/>
                <w:position w:val="0"/>
                <w:highlight w:val="none"/>
              </w:rPr>
            </w:pPr>
            <w:r>
              <w:rPr>
                <w:spacing w:val="0"/>
                <w:position w:val="0"/>
                <w:highlight w:val="none"/>
              </w:rPr>
              <w:t>（2）公民出入境证件费</w:t>
            </w:r>
          </w:p>
        </w:tc>
        <w:tc>
          <w:tcPr>
            <w:tcW w:w="1380" w:type="dxa"/>
          </w:tcPr>
          <w:p>
            <w:pPr>
              <w:pStyle w:val="7"/>
              <w:rPr>
                <w:rFonts w:ascii="Times New Roman"/>
                <w:spacing w:val="0"/>
                <w:position w:val="0"/>
                <w:highlight w:val="none"/>
              </w:rPr>
            </w:pPr>
          </w:p>
        </w:tc>
        <w:tc>
          <w:tcPr>
            <w:tcW w:w="4414" w:type="dxa"/>
          </w:tcPr>
          <w:p>
            <w:pPr>
              <w:pStyle w:val="7"/>
              <w:spacing w:before="15" w:line="254" w:lineRule="auto"/>
              <w:ind w:left="107" w:right="38"/>
              <w:rPr>
                <w:spacing w:val="0"/>
                <w:position w:val="0"/>
                <w:highlight w:val="none"/>
              </w:rPr>
            </w:pPr>
            <w:r>
              <w:rPr>
                <w:spacing w:val="0"/>
                <w:position w:val="0"/>
                <w:highlight w:val="none"/>
              </w:rPr>
              <w:t>《护照法》，价费字［1992］240 号，价费字[1993]164 号,公通字[2000]99 号， 黑价联[2017]23 号</w:t>
            </w:r>
            <w:r>
              <w:rPr>
                <w:spacing w:val="0"/>
                <w:position w:val="0"/>
                <w:sz w:val="24"/>
                <w:highlight w:val="none"/>
              </w:rPr>
              <w:t>，发改价格[2017]1186 号，财</w:t>
            </w:r>
            <w:r>
              <w:rPr>
                <w:spacing w:val="0"/>
                <w:position w:val="0"/>
                <w:highlight w:val="none"/>
              </w:rPr>
              <w:t>税函〔2018〕1 号， 发改价格[2019]914 号，黑财税〔2019〕</w:t>
            </w:r>
          </w:p>
          <w:p>
            <w:pPr>
              <w:pStyle w:val="7"/>
              <w:spacing w:before="12" w:line="277" w:lineRule="exact"/>
              <w:ind w:left="107"/>
              <w:rPr>
                <w:spacing w:val="0"/>
                <w:position w:val="0"/>
                <w:highlight w:val="none"/>
              </w:rPr>
            </w:pPr>
            <w:r>
              <w:rPr>
                <w:spacing w:val="0"/>
                <w:position w:val="0"/>
                <w:highlight w:val="none"/>
              </w:rPr>
              <w:t>75 号</w:t>
            </w:r>
          </w:p>
        </w:tc>
        <w:tc>
          <w:tcPr>
            <w:tcW w:w="4635" w:type="dxa"/>
          </w:tcPr>
          <w:p>
            <w:pPr>
              <w:pStyle w:val="7"/>
              <w:spacing w:before="12" w:line="277" w:lineRule="exact"/>
              <w:ind w:left="107"/>
              <w:rPr>
                <w:spacing w:val="0"/>
                <w:positio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jc w:val="center"/>
        </w:trPr>
        <w:tc>
          <w:tcPr>
            <w:tcW w:w="570" w:type="dxa"/>
            <w:vMerge w:val="restart"/>
            <w:tcBorders>
              <w:top w:val="nil"/>
            </w:tcBorders>
          </w:tcPr>
          <w:p>
            <w:pPr>
              <w:pStyle w:val="7"/>
              <w:rPr>
                <w:rFonts w:ascii="Times New Roman"/>
                <w:spacing w:val="0"/>
                <w:position w:val="0"/>
                <w:highlight w:val="none"/>
              </w:rPr>
            </w:pPr>
          </w:p>
        </w:tc>
        <w:tc>
          <w:tcPr>
            <w:tcW w:w="1080" w:type="dxa"/>
            <w:vMerge w:val="restart"/>
            <w:tcBorders>
              <w:top w:val="nil"/>
            </w:tcBorders>
          </w:tcPr>
          <w:p>
            <w:pPr>
              <w:pStyle w:val="7"/>
              <w:rPr>
                <w:rFonts w:ascii="Times New Roman"/>
                <w:spacing w:val="0"/>
                <w:position w:val="0"/>
                <w:highlight w:val="none"/>
              </w:rPr>
            </w:pPr>
          </w:p>
        </w:tc>
        <w:tc>
          <w:tcPr>
            <w:tcW w:w="630" w:type="dxa"/>
            <w:vMerge w:val="restart"/>
            <w:tcBorders>
              <w:top w:val="nil"/>
            </w:tcBorders>
          </w:tcPr>
          <w:p>
            <w:pPr>
              <w:pStyle w:val="7"/>
              <w:rPr>
                <w:rFonts w:ascii="Times New Roman"/>
                <w:spacing w:val="0"/>
                <w:position w:val="0"/>
                <w:highlight w:val="none"/>
              </w:rPr>
            </w:pPr>
          </w:p>
        </w:tc>
        <w:tc>
          <w:tcPr>
            <w:tcW w:w="975" w:type="dxa"/>
            <w:vMerge w:val="restart"/>
            <w:tcBorders>
              <w:top w:val="nil"/>
            </w:tcBorders>
          </w:tcPr>
          <w:p>
            <w:pPr>
              <w:pStyle w:val="7"/>
              <w:rPr>
                <w:rFonts w:ascii="Times New Roman"/>
                <w:spacing w:val="0"/>
                <w:position w:val="0"/>
                <w:highlight w:val="none"/>
              </w:rPr>
            </w:pPr>
          </w:p>
        </w:tc>
        <w:tc>
          <w:tcPr>
            <w:tcW w:w="1681" w:type="dxa"/>
          </w:tcPr>
          <w:p>
            <w:pPr>
              <w:pStyle w:val="7"/>
              <w:rPr>
                <w:spacing w:val="0"/>
                <w:position w:val="0"/>
                <w:sz w:val="16"/>
                <w:highlight w:val="none"/>
              </w:rPr>
            </w:pPr>
          </w:p>
          <w:p>
            <w:pPr>
              <w:pStyle w:val="7"/>
              <w:spacing w:line="266" w:lineRule="auto"/>
              <w:ind w:left="108" w:right="240"/>
              <w:rPr>
                <w:spacing w:val="0"/>
                <w:position w:val="0"/>
                <w:highlight w:val="none"/>
              </w:rPr>
            </w:pPr>
            <w:r>
              <w:rPr>
                <w:spacing w:val="0"/>
                <w:position w:val="0"/>
                <w:highlight w:val="none"/>
              </w:rPr>
              <w:t>②出入境通行证</w:t>
            </w:r>
          </w:p>
        </w:tc>
        <w:tc>
          <w:tcPr>
            <w:tcW w:w="1380" w:type="dxa"/>
          </w:tcPr>
          <w:p>
            <w:pPr>
              <w:pStyle w:val="7"/>
              <w:rPr>
                <w:spacing w:val="0"/>
                <w:position w:val="0"/>
                <w:sz w:val="16"/>
                <w:highlight w:val="none"/>
              </w:rPr>
            </w:pPr>
          </w:p>
          <w:p>
            <w:pPr>
              <w:pStyle w:val="7"/>
              <w:spacing w:line="266" w:lineRule="auto"/>
              <w:ind w:left="107" w:right="158"/>
              <w:rPr>
                <w:spacing w:val="0"/>
                <w:position w:val="0"/>
                <w:highlight w:val="none"/>
              </w:rPr>
            </w:pPr>
            <w:r>
              <w:rPr>
                <w:spacing w:val="0"/>
                <w:position w:val="0"/>
                <w:highlight w:val="none"/>
              </w:rPr>
              <w:t>缴入中央和地方国库</w:t>
            </w:r>
          </w:p>
        </w:tc>
        <w:tc>
          <w:tcPr>
            <w:tcW w:w="4414" w:type="dxa"/>
          </w:tcPr>
          <w:p>
            <w:pPr>
              <w:pStyle w:val="7"/>
              <w:spacing w:before="21" w:line="310" w:lineRule="atLeast"/>
              <w:ind w:left="107" w:right="95"/>
              <w:rPr>
                <w:spacing w:val="0"/>
                <w:position w:val="0"/>
                <w:highlight w:val="none"/>
              </w:rPr>
            </w:pPr>
            <w:r>
              <w:rPr>
                <w:spacing w:val="0"/>
                <w:position w:val="0"/>
                <w:highlight w:val="none"/>
              </w:rPr>
              <w:t>价费字［1992］240 号，价费字[1993]164 号,公通字[2000]99 号，发改价格[2017]1186 号，财税函〔2018〕1 号</w:t>
            </w:r>
          </w:p>
        </w:tc>
        <w:tc>
          <w:tcPr>
            <w:tcW w:w="4635" w:type="dxa"/>
          </w:tcPr>
          <w:p>
            <w:pPr>
              <w:pStyle w:val="7"/>
              <w:spacing w:before="21" w:line="310" w:lineRule="atLeast"/>
              <w:ind w:left="107" w:right="95"/>
              <w:rPr>
                <w:spacing w:val="0"/>
                <w:position w:val="0"/>
                <w:highlight w:val="none"/>
              </w:rPr>
            </w:pPr>
            <w:r>
              <w:rPr>
                <w:rFonts w:hint="eastAsia"/>
                <w:spacing w:val="0"/>
                <w:position w:val="0"/>
                <w:highlight w:val="none"/>
              </w:rPr>
              <w:t>每证15元（一次有效）、50元（二次有效）、80元（多次有效）。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570" w:type="dxa"/>
            <w:vMerge w:val="continue"/>
            <w:tcBorders>
              <w:top w:val="nil"/>
            </w:tcBorders>
          </w:tcPr>
          <w:p>
            <w:pPr>
              <w:rPr>
                <w:spacing w:val="0"/>
                <w:position w:val="0"/>
                <w:sz w:val="2"/>
                <w:szCs w:val="2"/>
                <w:highlight w:val="none"/>
              </w:rPr>
            </w:pPr>
          </w:p>
        </w:tc>
        <w:tc>
          <w:tcPr>
            <w:tcW w:w="1080" w:type="dxa"/>
            <w:vMerge w:val="continue"/>
            <w:tcBorders>
              <w:top w:val="nil"/>
            </w:tcBorders>
          </w:tcPr>
          <w:p>
            <w:pPr>
              <w:rPr>
                <w:spacing w:val="0"/>
                <w:position w:val="0"/>
                <w:sz w:val="2"/>
                <w:szCs w:val="2"/>
                <w:highlight w:val="none"/>
              </w:rPr>
            </w:pPr>
          </w:p>
        </w:tc>
        <w:tc>
          <w:tcPr>
            <w:tcW w:w="630" w:type="dxa"/>
            <w:vMerge w:val="continue"/>
            <w:tcBorders>
              <w:top w:val="nil"/>
            </w:tcBorders>
          </w:tcPr>
          <w:p>
            <w:pPr>
              <w:rPr>
                <w:spacing w:val="0"/>
                <w:position w:val="0"/>
                <w:sz w:val="2"/>
                <w:szCs w:val="2"/>
                <w:highlight w:val="none"/>
              </w:rPr>
            </w:pPr>
          </w:p>
        </w:tc>
        <w:tc>
          <w:tcPr>
            <w:tcW w:w="975" w:type="dxa"/>
            <w:vMerge w:val="continue"/>
            <w:tcBorders>
              <w:top w:val="nil"/>
            </w:tcBorders>
          </w:tcPr>
          <w:p>
            <w:pPr>
              <w:rPr>
                <w:spacing w:val="0"/>
                <w:position w:val="0"/>
                <w:sz w:val="2"/>
                <w:szCs w:val="2"/>
                <w:highlight w:val="none"/>
              </w:rPr>
            </w:pPr>
          </w:p>
        </w:tc>
        <w:tc>
          <w:tcPr>
            <w:tcW w:w="1681" w:type="dxa"/>
          </w:tcPr>
          <w:p>
            <w:pPr>
              <w:pStyle w:val="7"/>
              <w:spacing w:before="74" w:line="266" w:lineRule="auto"/>
              <w:ind w:left="108" w:right="19"/>
              <w:jc w:val="both"/>
              <w:rPr>
                <w:spacing w:val="0"/>
                <w:position w:val="0"/>
                <w:highlight w:val="none"/>
              </w:rPr>
            </w:pPr>
            <w:r>
              <w:rPr>
                <w:spacing w:val="0"/>
                <w:position w:val="0"/>
                <w:highlight w:val="none"/>
              </w:rPr>
              <w:t>（3）户籍管理证件工本费（限于丢失、补办和过期失效重办）</w:t>
            </w:r>
          </w:p>
        </w:tc>
        <w:tc>
          <w:tcPr>
            <w:tcW w:w="1380" w:type="dxa"/>
          </w:tcPr>
          <w:p>
            <w:pPr>
              <w:pStyle w:val="7"/>
              <w:rPr>
                <w:rFonts w:ascii="Times New Roman"/>
                <w:spacing w:val="0"/>
                <w:position w:val="0"/>
                <w:highlight w:val="none"/>
              </w:rPr>
            </w:pPr>
          </w:p>
        </w:tc>
        <w:tc>
          <w:tcPr>
            <w:tcW w:w="4414" w:type="dxa"/>
          </w:tcPr>
          <w:p>
            <w:pPr>
              <w:pStyle w:val="7"/>
              <w:spacing w:before="2"/>
              <w:rPr>
                <w:spacing w:val="0"/>
                <w:position w:val="0"/>
                <w:sz w:val="30"/>
                <w:highlight w:val="none"/>
              </w:rPr>
            </w:pPr>
          </w:p>
          <w:p>
            <w:pPr>
              <w:pStyle w:val="7"/>
              <w:spacing w:line="266" w:lineRule="auto"/>
              <w:ind w:left="107" w:right="95"/>
              <w:rPr>
                <w:spacing w:val="0"/>
                <w:position w:val="0"/>
                <w:highlight w:val="none"/>
              </w:rPr>
            </w:pPr>
            <w:r>
              <w:rPr>
                <w:spacing w:val="0"/>
                <w:position w:val="0"/>
                <w:highlight w:val="none"/>
              </w:rPr>
              <w:t>财综〔2012〕97 号，价费字〔1992〕240 号，</w:t>
            </w:r>
            <w:r>
              <w:rPr>
                <w:spacing w:val="0"/>
                <w:position w:val="0"/>
                <w:highlight w:val="none"/>
              </w:rPr>
              <w:fldChar w:fldCharType="begin"/>
            </w:r>
            <w:r>
              <w:rPr>
                <w:spacing w:val="0"/>
                <w:position w:val="0"/>
                <w:highlight w:val="none"/>
              </w:rPr>
              <w:instrText xml:space="preserve"> HYPERLINK "http://drc.hlj.gov.cn/attach/0/556b7cc824df43f2b560016dc1943f6c.pdf" </w:instrText>
            </w:r>
            <w:r>
              <w:rPr>
                <w:spacing w:val="0"/>
                <w:position w:val="0"/>
                <w:highlight w:val="none"/>
              </w:rPr>
              <w:fldChar w:fldCharType="separate"/>
            </w:r>
            <w:r>
              <w:rPr>
                <w:rStyle w:val="6"/>
                <w:spacing w:val="0"/>
                <w:position w:val="0"/>
                <w:highlight w:val="none"/>
              </w:rPr>
              <w:t>黑价联[2017]20 号</w:t>
            </w:r>
            <w:r>
              <w:rPr>
                <w:rStyle w:val="6"/>
                <w:spacing w:val="0"/>
                <w:position w:val="0"/>
                <w:highlight w:val="none"/>
              </w:rPr>
              <w:fldChar w:fldCharType="end"/>
            </w:r>
          </w:p>
        </w:tc>
        <w:tc>
          <w:tcPr>
            <w:tcW w:w="4635" w:type="dxa"/>
          </w:tcPr>
          <w:p>
            <w:pPr>
              <w:pStyle w:val="7"/>
              <w:spacing w:line="266" w:lineRule="auto"/>
              <w:ind w:left="107" w:right="95"/>
              <w:rPr>
                <w:spacing w:val="0"/>
                <w:positio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570" w:type="dxa"/>
          </w:tcPr>
          <w:p>
            <w:pPr>
              <w:pStyle w:val="7"/>
              <w:spacing w:before="16"/>
              <w:ind w:left="173"/>
              <w:rPr>
                <w:rFonts w:hint="eastAsia" w:eastAsia="宋体"/>
                <w:spacing w:val="0"/>
                <w:position w:val="0"/>
                <w:highlight w:val="none"/>
                <w:lang w:eastAsia="zh-CN"/>
              </w:rPr>
            </w:pPr>
            <w:r>
              <w:rPr>
                <w:rFonts w:hint="eastAsia"/>
                <w:spacing w:val="0"/>
                <w:position w:val="0"/>
                <w:highlight w:val="none"/>
                <w:lang w:val="en-US" w:eastAsia="zh-CN"/>
              </w:rPr>
              <w:t>二</w:t>
            </w:r>
          </w:p>
        </w:tc>
        <w:tc>
          <w:tcPr>
            <w:tcW w:w="1080" w:type="dxa"/>
          </w:tcPr>
          <w:p>
            <w:pPr>
              <w:pStyle w:val="7"/>
              <w:spacing w:before="16"/>
              <w:ind w:left="318"/>
              <w:rPr>
                <w:spacing w:val="0"/>
                <w:position w:val="0"/>
                <w:highlight w:val="none"/>
              </w:rPr>
            </w:pPr>
            <w:r>
              <w:rPr>
                <w:spacing w:val="0"/>
                <w:position w:val="0"/>
                <w:highlight w:val="none"/>
              </w:rPr>
              <w:t>公安</w:t>
            </w:r>
          </w:p>
        </w:tc>
        <w:tc>
          <w:tcPr>
            <w:tcW w:w="630" w:type="dxa"/>
          </w:tcPr>
          <w:p>
            <w:pPr>
              <w:pStyle w:val="7"/>
              <w:rPr>
                <w:spacing w:val="0"/>
                <w:position w:val="0"/>
                <w:highlight w:val="none"/>
              </w:rPr>
            </w:pPr>
          </w:p>
          <w:p>
            <w:pPr>
              <w:pStyle w:val="7"/>
              <w:rPr>
                <w:spacing w:val="0"/>
                <w:position w:val="0"/>
                <w:highlight w:val="none"/>
              </w:rPr>
            </w:pPr>
          </w:p>
          <w:p>
            <w:pPr>
              <w:pStyle w:val="7"/>
              <w:spacing w:before="1"/>
              <w:rPr>
                <w:spacing w:val="0"/>
                <w:position w:val="0"/>
                <w:sz w:val="18"/>
                <w:highlight w:val="none"/>
              </w:rPr>
            </w:pPr>
          </w:p>
          <w:p>
            <w:pPr>
              <w:pStyle w:val="7"/>
              <w:spacing w:before="1"/>
              <w:ind w:left="203"/>
              <w:rPr>
                <w:rFonts w:hint="eastAsia" w:eastAsia="宋体"/>
                <w:spacing w:val="0"/>
                <w:position w:val="0"/>
                <w:highlight w:val="none"/>
                <w:lang w:eastAsia="zh-CN"/>
              </w:rPr>
            </w:pPr>
            <w:r>
              <w:rPr>
                <w:rFonts w:hint="eastAsia"/>
                <w:spacing w:val="0"/>
                <w:position w:val="0"/>
                <w:highlight w:val="none"/>
                <w:lang w:val="en-US" w:eastAsia="zh-CN"/>
              </w:rPr>
              <w:t>3</w:t>
            </w:r>
          </w:p>
        </w:tc>
        <w:tc>
          <w:tcPr>
            <w:tcW w:w="975" w:type="dxa"/>
          </w:tcPr>
          <w:p>
            <w:pPr>
              <w:pStyle w:val="7"/>
              <w:rPr>
                <w:spacing w:val="0"/>
                <w:position w:val="0"/>
                <w:highlight w:val="none"/>
              </w:rPr>
            </w:pPr>
          </w:p>
          <w:p>
            <w:pPr>
              <w:pStyle w:val="7"/>
              <w:rPr>
                <w:spacing w:val="0"/>
                <w:position w:val="0"/>
                <w:highlight w:val="none"/>
              </w:rPr>
            </w:pPr>
          </w:p>
          <w:p>
            <w:pPr>
              <w:pStyle w:val="7"/>
              <w:spacing w:before="1"/>
              <w:rPr>
                <w:spacing w:val="0"/>
                <w:position w:val="0"/>
                <w:sz w:val="18"/>
                <w:highlight w:val="none"/>
              </w:rPr>
            </w:pPr>
          </w:p>
          <w:p>
            <w:pPr>
              <w:pStyle w:val="7"/>
              <w:spacing w:before="1"/>
              <w:ind w:left="156"/>
              <w:rPr>
                <w:spacing w:val="0"/>
                <w:position w:val="0"/>
                <w:highlight w:val="none"/>
              </w:rPr>
            </w:pPr>
            <w:r>
              <w:rPr>
                <w:spacing w:val="0"/>
                <w:position w:val="0"/>
                <w:highlight w:val="none"/>
              </w:rPr>
              <w:t>证照费</w:t>
            </w:r>
          </w:p>
        </w:tc>
        <w:tc>
          <w:tcPr>
            <w:tcW w:w="1681" w:type="dxa"/>
          </w:tcPr>
          <w:p>
            <w:pPr>
              <w:pStyle w:val="7"/>
              <w:rPr>
                <w:spacing w:val="0"/>
                <w:position w:val="0"/>
                <w:highlight w:val="none"/>
              </w:rPr>
            </w:pPr>
          </w:p>
          <w:p>
            <w:pPr>
              <w:pStyle w:val="7"/>
              <w:spacing w:before="12"/>
              <w:rPr>
                <w:spacing w:val="0"/>
                <w:position w:val="0"/>
                <w:sz w:val="27"/>
                <w:highlight w:val="none"/>
              </w:rPr>
            </w:pPr>
          </w:p>
          <w:p>
            <w:pPr>
              <w:pStyle w:val="7"/>
              <w:spacing w:line="266" w:lineRule="auto"/>
              <w:ind w:left="108" w:right="130"/>
              <w:rPr>
                <w:spacing w:val="0"/>
                <w:position w:val="0"/>
                <w:highlight w:val="none"/>
              </w:rPr>
            </w:pPr>
            <w:r>
              <w:rPr>
                <w:spacing w:val="0"/>
                <w:position w:val="0"/>
                <w:highlight w:val="none"/>
              </w:rPr>
              <w:t>（4）居民身份证工本费</w:t>
            </w:r>
          </w:p>
        </w:tc>
        <w:tc>
          <w:tcPr>
            <w:tcW w:w="1380" w:type="dxa"/>
          </w:tcPr>
          <w:p>
            <w:pPr>
              <w:pStyle w:val="7"/>
              <w:rPr>
                <w:spacing w:val="0"/>
                <w:position w:val="0"/>
                <w:highlight w:val="none"/>
              </w:rPr>
            </w:pPr>
          </w:p>
          <w:p>
            <w:pPr>
              <w:pStyle w:val="7"/>
              <w:spacing w:before="12"/>
              <w:rPr>
                <w:spacing w:val="0"/>
                <w:position w:val="0"/>
                <w:sz w:val="27"/>
                <w:highlight w:val="none"/>
              </w:rPr>
            </w:pPr>
          </w:p>
          <w:p>
            <w:pPr>
              <w:pStyle w:val="7"/>
              <w:spacing w:line="266" w:lineRule="auto"/>
              <w:ind w:left="107" w:right="158"/>
              <w:rPr>
                <w:spacing w:val="0"/>
                <w:position w:val="0"/>
                <w:highlight w:val="none"/>
              </w:rPr>
            </w:pPr>
            <w:r>
              <w:rPr>
                <w:spacing w:val="0"/>
                <w:position w:val="0"/>
                <w:highlight w:val="none"/>
              </w:rPr>
              <w:t>缴入地方国库</w:t>
            </w:r>
          </w:p>
        </w:tc>
        <w:tc>
          <w:tcPr>
            <w:tcW w:w="4414" w:type="dxa"/>
          </w:tcPr>
          <w:p>
            <w:pPr>
              <w:pStyle w:val="7"/>
              <w:spacing w:before="16" w:line="266" w:lineRule="auto"/>
              <w:ind w:left="107" w:right="93"/>
              <w:jc w:val="both"/>
              <w:rPr>
                <w:spacing w:val="0"/>
                <w:position w:val="0"/>
                <w:highlight w:val="none"/>
              </w:rPr>
            </w:pPr>
            <w:r>
              <w:rPr>
                <w:spacing w:val="0"/>
                <w:position w:val="0"/>
                <w:highlight w:val="none"/>
              </w:rPr>
              <w:t xml:space="preserve">《居民身份证法》，发改价格[2003]2322 号,财综[2004]8 号，财综[2007]34号， </w:t>
            </w:r>
            <w:r>
              <w:rPr>
                <w:spacing w:val="0"/>
                <w:position w:val="0"/>
                <w:highlight w:val="none"/>
              </w:rPr>
              <w:fldChar w:fldCharType="begin"/>
            </w:r>
            <w:r>
              <w:rPr>
                <w:spacing w:val="0"/>
                <w:position w:val="0"/>
                <w:highlight w:val="none"/>
              </w:rPr>
              <w:instrText xml:space="preserve"> HYPERLINK "http://czt.hlj.gov.cn/uploads/file/202109/20210926-00047.pdf" \h </w:instrText>
            </w:r>
            <w:r>
              <w:rPr>
                <w:spacing w:val="0"/>
                <w:position w:val="0"/>
                <w:highlight w:val="none"/>
              </w:rPr>
              <w:fldChar w:fldCharType="separate"/>
            </w:r>
            <w:r>
              <w:rPr>
                <w:color w:val="0000FF"/>
                <w:spacing w:val="0"/>
                <w:position w:val="0"/>
                <w:highlight w:val="none"/>
                <w:u w:val="single" w:color="0000FF"/>
              </w:rPr>
              <w:t>黑财综[2007]64 号</w:t>
            </w:r>
            <w:r>
              <w:rPr>
                <w:color w:val="0000FF"/>
                <w:spacing w:val="0"/>
                <w:position w:val="0"/>
                <w:highlight w:val="none"/>
                <w:u w:val="single" w:color="0000FF"/>
              </w:rPr>
              <w:fldChar w:fldCharType="end"/>
            </w:r>
            <w:r>
              <w:rPr>
                <w:spacing w:val="0"/>
                <w:position w:val="0"/>
                <w:highlight w:val="none"/>
              </w:rPr>
              <w:t>，发改价格[2005]436 号,</w:t>
            </w:r>
            <w:r>
              <w:rPr>
                <w:spacing w:val="0"/>
                <w:position w:val="0"/>
                <w:highlight w:val="none"/>
              </w:rPr>
              <w:fldChar w:fldCharType="begin"/>
            </w:r>
            <w:r>
              <w:rPr>
                <w:spacing w:val="0"/>
                <w:position w:val="0"/>
                <w:highlight w:val="none"/>
              </w:rPr>
              <w:instrText xml:space="preserve"> HYPERLINK "http://czt.hlj.gov.cn/uploads/file/202109/20210926-00083.pdf" \h </w:instrText>
            </w:r>
            <w:r>
              <w:rPr>
                <w:spacing w:val="0"/>
                <w:position w:val="0"/>
                <w:highlight w:val="none"/>
              </w:rPr>
              <w:fldChar w:fldCharType="separate"/>
            </w:r>
            <w:r>
              <w:rPr>
                <w:color w:val="0000FF"/>
                <w:spacing w:val="0"/>
                <w:position w:val="0"/>
                <w:highlight w:val="none"/>
                <w:u w:val="single" w:color="0000FF"/>
              </w:rPr>
              <w:t>黑财综[2018]1 号</w:t>
            </w:r>
            <w:r>
              <w:rPr>
                <w:color w:val="0000FF"/>
                <w:spacing w:val="0"/>
                <w:position w:val="0"/>
                <w:highlight w:val="none"/>
                <w:u w:val="single" w:color="0000FF"/>
              </w:rPr>
              <w:fldChar w:fldCharType="end"/>
            </w:r>
            <w:r>
              <w:rPr>
                <w:spacing w:val="0"/>
                <w:position w:val="0"/>
                <w:highlight w:val="none"/>
              </w:rPr>
              <w:t xml:space="preserve">,财税[2018]37 号, </w:t>
            </w:r>
            <w:r>
              <w:rPr>
                <w:spacing w:val="0"/>
                <w:position w:val="0"/>
                <w:highlight w:val="none"/>
              </w:rPr>
              <w:fldChar w:fldCharType="begin"/>
            </w:r>
            <w:r>
              <w:rPr>
                <w:spacing w:val="0"/>
                <w:position w:val="0"/>
                <w:highlight w:val="none"/>
              </w:rPr>
              <w:instrText xml:space="preserve"> HYPERLINK "http://czt.hlj.gov.cn/uploads/file/202109/20210926-00084.pdf" \h </w:instrText>
            </w:r>
            <w:r>
              <w:rPr>
                <w:spacing w:val="0"/>
                <w:position w:val="0"/>
                <w:highlight w:val="none"/>
              </w:rPr>
              <w:fldChar w:fldCharType="separate"/>
            </w:r>
            <w:r>
              <w:rPr>
                <w:color w:val="0000FF"/>
                <w:spacing w:val="0"/>
                <w:position w:val="0"/>
                <w:highlight w:val="none"/>
                <w:u w:val="single" w:color="0000FF"/>
              </w:rPr>
              <w:t>黑财综[2018]37 号</w:t>
            </w:r>
            <w:r>
              <w:rPr>
                <w:color w:val="0000FF"/>
                <w:spacing w:val="0"/>
                <w:position w:val="0"/>
                <w:highlight w:val="none"/>
                <w:u w:val="single" w:color="0000FF"/>
              </w:rPr>
              <w:fldChar w:fldCharType="end"/>
            </w:r>
            <w:r>
              <w:rPr>
                <w:spacing w:val="0"/>
                <w:position w:val="0"/>
                <w:highlight w:val="none"/>
              </w:rPr>
              <w:t>，黑财综[2018]103</w:t>
            </w:r>
          </w:p>
          <w:p>
            <w:pPr>
              <w:pStyle w:val="7"/>
              <w:spacing w:line="269" w:lineRule="exact"/>
              <w:ind w:left="107"/>
              <w:rPr>
                <w:spacing w:val="0"/>
                <w:position w:val="0"/>
                <w:highlight w:val="none"/>
              </w:rPr>
            </w:pPr>
            <w:r>
              <w:rPr>
                <w:spacing w:val="0"/>
                <w:position w:val="0"/>
                <w:highlight w:val="none"/>
              </w:rPr>
              <w:t>号</w:t>
            </w:r>
          </w:p>
        </w:tc>
        <w:tc>
          <w:tcPr>
            <w:tcW w:w="4635" w:type="dxa"/>
          </w:tcPr>
          <w:p>
            <w:pPr>
              <w:pStyle w:val="7"/>
              <w:spacing w:line="269" w:lineRule="exact"/>
              <w:ind w:left="107"/>
              <w:rPr>
                <w:rFonts w:hint="eastAsia"/>
                <w:spacing w:val="0"/>
                <w:position w:val="0"/>
                <w:highlight w:val="none"/>
              </w:rPr>
            </w:pPr>
            <w:r>
              <w:rPr>
                <w:rFonts w:hint="eastAsia"/>
                <w:spacing w:val="0"/>
                <w:position w:val="0"/>
                <w:highlight w:val="none"/>
              </w:rPr>
              <w:t>对换领第二代居民身份证的民收取工本费20元；对丢失补领或损坏换领第二代居民身份证的居民收取工本费每证40元。办理临时第二代居民身份证收费标准为每证10元。</w:t>
            </w:r>
          </w:p>
          <w:p>
            <w:pPr>
              <w:pStyle w:val="7"/>
              <w:spacing w:line="269" w:lineRule="exact"/>
              <w:ind w:left="107"/>
              <w:rPr>
                <w:spacing w:val="0"/>
                <w:position w:val="0"/>
                <w:highlight w:val="none"/>
              </w:rPr>
            </w:pPr>
            <w:r>
              <w:rPr>
                <w:rFonts w:hint="eastAsia"/>
                <w:spacing w:val="0"/>
                <w:position w:val="0"/>
                <w:highlight w:val="none"/>
              </w:rPr>
              <w:t>自2018年4月1日起，停征首次申领居民身份证工本费。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restart"/>
          </w:tcPr>
          <w:p>
            <w:pPr>
              <w:pStyle w:val="7"/>
              <w:rPr>
                <w:rFonts w:ascii="Times New Roman"/>
                <w:spacing w:val="0"/>
                <w:position w:val="0"/>
                <w:highlight w:val="none"/>
              </w:rPr>
            </w:pPr>
          </w:p>
        </w:tc>
        <w:tc>
          <w:tcPr>
            <w:tcW w:w="1080" w:type="dxa"/>
            <w:vMerge w:val="restart"/>
          </w:tcPr>
          <w:p>
            <w:pPr>
              <w:pStyle w:val="7"/>
              <w:rPr>
                <w:rFonts w:ascii="Times New Roman"/>
                <w:spacing w:val="0"/>
                <w:position w:val="0"/>
                <w:highlight w:val="none"/>
              </w:rPr>
            </w:pPr>
          </w:p>
        </w:tc>
        <w:tc>
          <w:tcPr>
            <w:tcW w:w="630" w:type="dxa"/>
            <w:vMerge w:val="restart"/>
            <w:vAlign w:val="top"/>
          </w:tcPr>
          <w:p>
            <w:pPr>
              <w:pStyle w:val="7"/>
              <w:rPr>
                <w:spacing w:val="0"/>
                <w:position w:val="0"/>
                <w:highlight w:val="none"/>
              </w:rPr>
            </w:pPr>
          </w:p>
          <w:p>
            <w:pPr>
              <w:pStyle w:val="7"/>
              <w:rPr>
                <w:spacing w:val="0"/>
                <w:position w:val="0"/>
                <w:highlight w:val="none"/>
              </w:rPr>
            </w:pPr>
          </w:p>
          <w:p>
            <w:pPr>
              <w:pStyle w:val="7"/>
              <w:spacing w:before="1"/>
              <w:rPr>
                <w:spacing w:val="0"/>
                <w:position w:val="0"/>
                <w:sz w:val="18"/>
                <w:highlight w:val="none"/>
              </w:rPr>
            </w:pPr>
          </w:p>
          <w:p>
            <w:pPr>
              <w:pStyle w:val="7"/>
              <w:spacing w:before="1"/>
              <w:ind w:left="203" w:leftChars="0"/>
              <w:rPr>
                <w:rFonts w:hint="eastAsia" w:ascii="宋体" w:hAnsi="宋体" w:eastAsia="宋体" w:cs="宋体"/>
                <w:spacing w:val="0"/>
                <w:position w:val="0"/>
                <w:sz w:val="22"/>
                <w:szCs w:val="22"/>
                <w:highlight w:val="none"/>
                <w:lang w:val="zh-CN" w:eastAsia="zh-CN" w:bidi="zh-CN"/>
              </w:rPr>
            </w:pPr>
            <w:r>
              <w:rPr>
                <w:rFonts w:hint="eastAsia"/>
                <w:spacing w:val="0"/>
                <w:position w:val="0"/>
                <w:highlight w:val="none"/>
                <w:lang w:val="en-US" w:eastAsia="zh-CN"/>
              </w:rPr>
              <w:t>3</w:t>
            </w:r>
          </w:p>
        </w:tc>
        <w:tc>
          <w:tcPr>
            <w:tcW w:w="975" w:type="dxa"/>
            <w:vMerge w:val="restart"/>
            <w:vAlign w:val="top"/>
          </w:tcPr>
          <w:p>
            <w:pPr>
              <w:pStyle w:val="7"/>
              <w:rPr>
                <w:spacing w:val="0"/>
                <w:position w:val="0"/>
                <w:highlight w:val="none"/>
              </w:rPr>
            </w:pPr>
          </w:p>
          <w:p>
            <w:pPr>
              <w:pStyle w:val="7"/>
              <w:rPr>
                <w:spacing w:val="0"/>
                <w:position w:val="0"/>
                <w:highlight w:val="none"/>
              </w:rPr>
            </w:pPr>
          </w:p>
          <w:p>
            <w:pPr>
              <w:pStyle w:val="7"/>
              <w:spacing w:before="1"/>
              <w:rPr>
                <w:spacing w:val="0"/>
                <w:position w:val="0"/>
                <w:sz w:val="18"/>
                <w:highlight w:val="none"/>
              </w:rPr>
            </w:pPr>
          </w:p>
          <w:p>
            <w:pPr>
              <w:pStyle w:val="7"/>
              <w:spacing w:before="1"/>
              <w:ind w:left="156" w:leftChars="0"/>
              <w:rPr>
                <w:rFonts w:ascii="宋体" w:hAnsi="宋体" w:eastAsia="宋体" w:cs="宋体"/>
                <w:spacing w:val="0"/>
                <w:position w:val="0"/>
                <w:sz w:val="22"/>
                <w:szCs w:val="22"/>
                <w:highlight w:val="none"/>
                <w:lang w:val="zh-CN" w:eastAsia="zh-CN" w:bidi="zh-CN"/>
              </w:rPr>
            </w:pPr>
            <w:r>
              <w:rPr>
                <w:spacing w:val="0"/>
                <w:position w:val="0"/>
                <w:highlight w:val="none"/>
              </w:rPr>
              <w:t>证照费</w:t>
            </w:r>
          </w:p>
        </w:tc>
        <w:tc>
          <w:tcPr>
            <w:tcW w:w="1681" w:type="dxa"/>
          </w:tcPr>
          <w:p>
            <w:pPr>
              <w:pStyle w:val="7"/>
              <w:rPr>
                <w:spacing w:val="0"/>
                <w:position w:val="0"/>
                <w:highlight w:val="none"/>
              </w:rPr>
            </w:pPr>
          </w:p>
          <w:p>
            <w:pPr>
              <w:pStyle w:val="7"/>
              <w:spacing w:before="12"/>
              <w:rPr>
                <w:spacing w:val="0"/>
                <w:position w:val="0"/>
                <w:sz w:val="27"/>
                <w:highlight w:val="none"/>
              </w:rPr>
            </w:pPr>
          </w:p>
          <w:p>
            <w:pPr>
              <w:pStyle w:val="7"/>
              <w:spacing w:line="266" w:lineRule="auto"/>
              <w:ind w:left="108" w:right="130"/>
              <w:rPr>
                <w:spacing w:val="0"/>
                <w:position w:val="0"/>
                <w:highlight w:val="none"/>
              </w:rPr>
            </w:pPr>
            <w:r>
              <w:rPr>
                <w:spacing w:val="0"/>
                <w:position w:val="0"/>
                <w:highlight w:val="none"/>
              </w:rPr>
              <w:t>（5）机动车辆号牌工本费</w:t>
            </w:r>
          </w:p>
        </w:tc>
        <w:tc>
          <w:tcPr>
            <w:tcW w:w="1380" w:type="dxa"/>
          </w:tcPr>
          <w:p>
            <w:pPr>
              <w:pStyle w:val="7"/>
              <w:rPr>
                <w:spacing w:val="0"/>
                <w:position w:val="0"/>
                <w:highlight w:val="none"/>
              </w:rPr>
            </w:pPr>
          </w:p>
          <w:p>
            <w:pPr>
              <w:pStyle w:val="7"/>
              <w:spacing w:before="12"/>
              <w:rPr>
                <w:spacing w:val="0"/>
                <w:position w:val="0"/>
                <w:sz w:val="27"/>
                <w:highlight w:val="none"/>
              </w:rPr>
            </w:pPr>
          </w:p>
          <w:p>
            <w:pPr>
              <w:pStyle w:val="7"/>
              <w:spacing w:line="266" w:lineRule="auto"/>
              <w:ind w:left="107" w:right="158"/>
              <w:rPr>
                <w:spacing w:val="0"/>
                <w:position w:val="0"/>
                <w:highlight w:val="none"/>
              </w:rPr>
            </w:pPr>
            <w:r>
              <w:rPr>
                <w:spacing w:val="0"/>
                <w:position w:val="0"/>
                <w:highlight w:val="none"/>
              </w:rPr>
              <w:t>缴入地方国库</w:t>
            </w:r>
          </w:p>
        </w:tc>
        <w:tc>
          <w:tcPr>
            <w:tcW w:w="4414" w:type="dxa"/>
          </w:tcPr>
          <w:p>
            <w:pPr>
              <w:pStyle w:val="7"/>
              <w:spacing w:before="16" w:line="266" w:lineRule="auto"/>
              <w:ind w:left="107" w:right="95"/>
              <w:rPr>
                <w:spacing w:val="0"/>
                <w:position w:val="0"/>
                <w:highlight w:val="none"/>
              </w:rPr>
            </w:pPr>
            <w:r>
              <w:rPr>
                <w:spacing w:val="0"/>
                <w:position w:val="0"/>
                <w:highlight w:val="none"/>
              </w:rPr>
              <w:t>《道路交通安全法》，价费字[1992]240 号,计价格[1994]783 号,发改价格[2004]2831 号,行业标准GA36-2014，</w:t>
            </w:r>
            <w:r>
              <w:rPr>
                <w:spacing w:val="0"/>
                <w:position w:val="0"/>
                <w:highlight w:val="none"/>
              </w:rPr>
              <w:fldChar w:fldCharType="begin"/>
            </w:r>
            <w:r>
              <w:rPr>
                <w:spacing w:val="0"/>
                <w:position w:val="0"/>
                <w:highlight w:val="none"/>
              </w:rPr>
              <w:instrText xml:space="preserve"> HYPERLINK "http://drc.hlj.gov.cn/attach/0/c8df1f70d3f541608036efe92599b5d8.pdf" </w:instrText>
            </w:r>
            <w:r>
              <w:rPr>
                <w:spacing w:val="0"/>
                <w:position w:val="0"/>
                <w:highlight w:val="none"/>
              </w:rPr>
              <w:fldChar w:fldCharType="separate"/>
            </w:r>
            <w:r>
              <w:rPr>
                <w:rStyle w:val="6"/>
                <w:spacing w:val="0"/>
                <w:position w:val="0"/>
                <w:highlight w:val="none"/>
              </w:rPr>
              <w:t>黑价联字[2006]20 号</w:t>
            </w:r>
            <w:r>
              <w:rPr>
                <w:spacing w:val="0"/>
                <w:position w:val="0"/>
                <w:highlight w:val="none"/>
              </w:rPr>
              <w:fldChar w:fldCharType="end"/>
            </w:r>
            <w:r>
              <w:rPr>
                <w:spacing w:val="0"/>
                <w:position w:val="0"/>
                <w:highlight w:val="none"/>
              </w:rPr>
              <w:t>，发改价格规[2019]1931 号，</w:t>
            </w:r>
            <w:r>
              <w:rPr>
                <w:spacing w:val="0"/>
                <w:position w:val="0"/>
                <w:highlight w:val="none"/>
              </w:rPr>
              <w:fldChar w:fldCharType="begin"/>
            </w:r>
            <w:r>
              <w:rPr>
                <w:spacing w:val="0"/>
                <w:position w:val="0"/>
                <w:highlight w:val="none"/>
              </w:rPr>
              <w:instrText xml:space="preserve"> HYPERLINK "http://drc.hlj.gov.cn/attach/0/7ec9a27263c6468283da901ae85dd14a.pdf" </w:instrText>
            </w:r>
            <w:r>
              <w:rPr>
                <w:spacing w:val="0"/>
                <w:position w:val="0"/>
                <w:highlight w:val="none"/>
              </w:rPr>
              <w:fldChar w:fldCharType="separate"/>
            </w:r>
            <w:r>
              <w:rPr>
                <w:rStyle w:val="6"/>
                <w:spacing w:val="0"/>
                <w:position w:val="0"/>
                <w:highlight w:val="none"/>
              </w:rPr>
              <w:t>黑发改价格函[2019]334号</w:t>
            </w:r>
            <w:r>
              <w:rPr>
                <w:rStyle w:val="6"/>
                <w:spacing w:val="0"/>
                <w:position w:val="0"/>
                <w:highlight w:val="none"/>
              </w:rPr>
              <w:fldChar w:fldCharType="end"/>
            </w:r>
          </w:p>
        </w:tc>
        <w:tc>
          <w:tcPr>
            <w:tcW w:w="4635" w:type="dxa"/>
          </w:tcPr>
          <w:p>
            <w:pPr>
              <w:pStyle w:val="7"/>
              <w:spacing w:line="266" w:lineRule="auto"/>
              <w:ind w:left="107" w:right="95"/>
              <w:rPr>
                <w:rStyle w:val="6"/>
                <w:rFonts w:hint="eastAsia"/>
                <w:color w:val="auto"/>
                <w:spacing w:val="0"/>
                <w:position w:val="0"/>
                <w:highlight w:val="none"/>
                <w:u w:val="none"/>
              </w:rPr>
            </w:pPr>
            <w:r>
              <w:rPr>
                <w:rStyle w:val="6"/>
                <w:rFonts w:hint="eastAsia"/>
                <w:color w:val="auto"/>
                <w:spacing w:val="0"/>
                <w:position w:val="0"/>
                <w:highlight w:val="none"/>
                <w:u w:val="none"/>
              </w:rPr>
              <w:t>1、汽车反光号牌每副100元、不反光号牌每副80元；</w:t>
            </w:r>
          </w:p>
          <w:p>
            <w:pPr>
              <w:pStyle w:val="7"/>
              <w:spacing w:line="266" w:lineRule="auto"/>
              <w:ind w:left="107" w:right="95"/>
              <w:rPr>
                <w:rStyle w:val="6"/>
                <w:rFonts w:hint="eastAsia"/>
                <w:color w:val="auto"/>
                <w:spacing w:val="0"/>
                <w:position w:val="0"/>
                <w:highlight w:val="none"/>
                <w:u w:val="none"/>
              </w:rPr>
            </w:pPr>
            <w:r>
              <w:rPr>
                <w:rStyle w:val="6"/>
                <w:rFonts w:hint="eastAsia"/>
                <w:color w:val="auto"/>
                <w:spacing w:val="0"/>
                <w:position w:val="0"/>
                <w:highlight w:val="none"/>
                <w:u w:val="none"/>
              </w:rPr>
              <w:t>2、挂车反光号牌每面50元、不反光号牌每面30元；</w:t>
            </w:r>
          </w:p>
          <w:p>
            <w:pPr>
              <w:pStyle w:val="7"/>
              <w:spacing w:line="266" w:lineRule="auto"/>
              <w:ind w:left="107" w:right="95"/>
              <w:rPr>
                <w:rStyle w:val="6"/>
                <w:rFonts w:hint="eastAsia"/>
                <w:color w:val="auto"/>
                <w:spacing w:val="0"/>
                <w:position w:val="0"/>
                <w:highlight w:val="none"/>
                <w:u w:val="none"/>
              </w:rPr>
            </w:pPr>
            <w:r>
              <w:rPr>
                <w:rStyle w:val="6"/>
                <w:rFonts w:hint="eastAsia"/>
                <w:color w:val="auto"/>
                <w:spacing w:val="0"/>
                <w:position w:val="0"/>
                <w:highlight w:val="none"/>
                <w:u w:val="none"/>
              </w:rPr>
              <w:t>3、三轮汽车、低速货车、拖拉机反光号牌每副40元、不反光号牌每副25元；</w:t>
            </w:r>
          </w:p>
          <w:p>
            <w:pPr>
              <w:pStyle w:val="7"/>
              <w:spacing w:line="266" w:lineRule="auto"/>
              <w:ind w:left="107" w:right="95"/>
              <w:rPr>
                <w:rStyle w:val="6"/>
                <w:rFonts w:hint="eastAsia"/>
                <w:color w:val="auto"/>
                <w:spacing w:val="0"/>
                <w:position w:val="0"/>
                <w:highlight w:val="none"/>
                <w:u w:val="none"/>
              </w:rPr>
            </w:pPr>
            <w:r>
              <w:rPr>
                <w:rStyle w:val="6"/>
                <w:rFonts w:hint="eastAsia"/>
                <w:color w:val="auto"/>
                <w:spacing w:val="0"/>
                <w:position w:val="0"/>
                <w:highlight w:val="none"/>
                <w:u w:val="none"/>
              </w:rPr>
              <w:t>4、摩托车号牌工本费每副35元；</w:t>
            </w:r>
          </w:p>
          <w:p>
            <w:pPr>
              <w:pStyle w:val="7"/>
              <w:spacing w:line="266" w:lineRule="auto"/>
              <w:ind w:left="107" w:right="95"/>
              <w:rPr>
                <w:rStyle w:val="6"/>
                <w:spacing w:val="0"/>
                <w:position w:val="0"/>
                <w:highlight w:val="none"/>
              </w:rPr>
            </w:pPr>
            <w:r>
              <w:rPr>
                <w:rStyle w:val="6"/>
                <w:rFonts w:hint="eastAsia"/>
                <w:color w:val="auto"/>
                <w:spacing w:val="0"/>
                <w:position w:val="0"/>
                <w:highlight w:val="none"/>
                <w:u w:val="none"/>
              </w:rPr>
              <w:t>5、机动车临时号牌每张5元。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continue"/>
            <w:tcBorders>
              <w:top w:val="nil"/>
            </w:tcBorders>
          </w:tcPr>
          <w:p>
            <w:pPr>
              <w:rPr>
                <w:spacing w:val="0"/>
                <w:position w:val="0"/>
                <w:sz w:val="2"/>
                <w:szCs w:val="2"/>
                <w:highlight w:val="none"/>
              </w:rPr>
            </w:pPr>
          </w:p>
        </w:tc>
        <w:tc>
          <w:tcPr>
            <w:tcW w:w="1080" w:type="dxa"/>
            <w:vMerge w:val="continue"/>
            <w:tcBorders>
              <w:top w:val="nil"/>
            </w:tcBorders>
          </w:tcPr>
          <w:p>
            <w:pPr>
              <w:rPr>
                <w:spacing w:val="0"/>
                <w:position w:val="0"/>
                <w:sz w:val="2"/>
                <w:szCs w:val="2"/>
                <w:highlight w:val="none"/>
              </w:rPr>
            </w:pPr>
          </w:p>
        </w:tc>
        <w:tc>
          <w:tcPr>
            <w:tcW w:w="630" w:type="dxa"/>
            <w:vMerge w:val="continue"/>
            <w:tcBorders>
              <w:top w:val="nil"/>
            </w:tcBorders>
          </w:tcPr>
          <w:p>
            <w:pPr>
              <w:rPr>
                <w:spacing w:val="0"/>
                <w:position w:val="0"/>
                <w:sz w:val="2"/>
                <w:szCs w:val="2"/>
                <w:highlight w:val="none"/>
              </w:rPr>
            </w:pPr>
          </w:p>
        </w:tc>
        <w:tc>
          <w:tcPr>
            <w:tcW w:w="975" w:type="dxa"/>
            <w:vMerge w:val="continue"/>
            <w:tcBorders>
              <w:top w:val="nil"/>
            </w:tcBorders>
          </w:tcPr>
          <w:p>
            <w:pPr>
              <w:rPr>
                <w:spacing w:val="0"/>
                <w:position w:val="0"/>
                <w:sz w:val="2"/>
                <w:szCs w:val="2"/>
                <w:highlight w:val="none"/>
              </w:rPr>
            </w:pPr>
          </w:p>
        </w:tc>
        <w:tc>
          <w:tcPr>
            <w:tcW w:w="1681" w:type="dxa"/>
          </w:tcPr>
          <w:p>
            <w:pPr>
              <w:pStyle w:val="7"/>
              <w:spacing w:before="15"/>
              <w:ind w:left="108"/>
              <w:rPr>
                <w:spacing w:val="0"/>
                <w:position w:val="0"/>
                <w:highlight w:val="none"/>
              </w:rPr>
            </w:pPr>
            <w:r>
              <w:rPr>
                <w:spacing w:val="0"/>
                <w:position w:val="0"/>
                <w:highlight w:val="none"/>
              </w:rPr>
              <w:t>①号牌（含临</w:t>
            </w:r>
          </w:p>
          <w:p>
            <w:pPr>
              <w:pStyle w:val="7"/>
              <w:spacing w:before="30" w:line="276" w:lineRule="exact"/>
              <w:ind w:left="108"/>
              <w:rPr>
                <w:spacing w:val="0"/>
                <w:position w:val="0"/>
                <w:highlight w:val="none"/>
              </w:rPr>
            </w:pPr>
            <w:r>
              <w:rPr>
                <w:spacing w:val="0"/>
                <w:position w:val="0"/>
                <w:highlight w:val="none"/>
              </w:rPr>
              <w:t>时）</w:t>
            </w:r>
          </w:p>
        </w:tc>
        <w:tc>
          <w:tcPr>
            <w:tcW w:w="1380" w:type="dxa"/>
          </w:tcPr>
          <w:p>
            <w:pPr>
              <w:pStyle w:val="7"/>
              <w:rPr>
                <w:rFonts w:ascii="Times New Roman"/>
                <w:spacing w:val="0"/>
                <w:position w:val="0"/>
                <w:highlight w:val="none"/>
              </w:rPr>
            </w:pPr>
          </w:p>
        </w:tc>
        <w:tc>
          <w:tcPr>
            <w:tcW w:w="4414" w:type="dxa"/>
          </w:tcPr>
          <w:p>
            <w:pPr>
              <w:pStyle w:val="7"/>
              <w:rPr>
                <w:rFonts w:ascii="Times New Roman"/>
                <w:spacing w:val="0"/>
                <w:position w:val="0"/>
                <w:highlight w:val="none"/>
              </w:rPr>
            </w:pPr>
          </w:p>
        </w:tc>
        <w:tc>
          <w:tcPr>
            <w:tcW w:w="4635" w:type="dxa"/>
          </w:tcPr>
          <w:p>
            <w:pPr>
              <w:pStyle w:val="7"/>
              <w:rPr>
                <w:rFonts w:ascii="Times New Roman"/>
                <w:spacing w:val="0"/>
                <w:positio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jc w:val="center"/>
        </w:trPr>
        <w:tc>
          <w:tcPr>
            <w:tcW w:w="570" w:type="dxa"/>
            <w:vMerge w:val="continue"/>
            <w:tcBorders>
              <w:top w:val="nil"/>
            </w:tcBorders>
          </w:tcPr>
          <w:p>
            <w:pPr>
              <w:rPr>
                <w:spacing w:val="0"/>
                <w:position w:val="0"/>
                <w:sz w:val="2"/>
                <w:szCs w:val="2"/>
                <w:highlight w:val="none"/>
              </w:rPr>
            </w:pPr>
          </w:p>
        </w:tc>
        <w:tc>
          <w:tcPr>
            <w:tcW w:w="1080" w:type="dxa"/>
            <w:vMerge w:val="continue"/>
            <w:tcBorders>
              <w:top w:val="nil"/>
            </w:tcBorders>
          </w:tcPr>
          <w:p>
            <w:pPr>
              <w:rPr>
                <w:spacing w:val="0"/>
                <w:position w:val="0"/>
                <w:sz w:val="2"/>
                <w:szCs w:val="2"/>
                <w:highlight w:val="none"/>
              </w:rPr>
            </w:pPr>
          </w:p>
        </w:tc>
        <w:tc>
          <w:tcPr>
            <w:tcW w:w="630" w:type="dxa"/>
            <w:vMerge w:val="continue"/>
            <w:tcBorders>
              <w:top w:val="nil"/>
            </w:tcBorders>
          </w:tcPr>
          <w:p>
            <w:pPr>
              <w:rPr>
                <w:spacing w:val="0"/>
                <w:position w:val="0"/>
                <w:sz w:val="2"/>
                <w:szCs w:val="2"/>
                <w:highlight w:val="none"/>
              </w:rPr>
            </w:pPr>
          </w:p>
        </w:tc>
        <w:tc>
          <w:tcPr>
            <w:tcW w:w="975" w:type="dxa"/>
            <w:vMerge w:val="continue"/>
            <w:tcBorders>
              <w:top w:val="nil"/>
            </w:tcBorders>
          </w:tcPr>
          <w:p>
            <w:pPr>
              <w:rPr>
                <w:spacing w:val="0"/>
                <w:position w:val="0"/>
                <w:sz w:val="2"/>
                <w:szCs w:val="2"/>
                <w:highlight w:val="none"/>
              </w:rPr>
            </w:pPr>
          </w:p>
        </w:tc>
        <w:tc>
          <w:tcPr>
            <w:tcW w:w="1681" w:type="dxa"/>
          </w:tcPr>
          <w:p>
            <w:pPr>
              <w:pStyle w:val="7"/>
              <w:rPr>
                <w:spacing w:val="0"/>
                <w:position w:val="0"/>
                <w:highlight w:val="none"/>
              </w:rPr>
            </w:pPr>
          </w:p>
          <w:p>
            <w:pPr>
              <w:pStyle w:val="7"/>
              <w:spacing w:before="11"/>
              <w:rPr>
                <w:spacing w:val="0"/>
                <w:position w:val="0"/>
                <w:sz w:val="27"/>
                <w:highlight w:val="none"/>
              </w:rPr>
            </w:pPr>
          </w:p>
          <w:p>
            <w:pPr>
              <w:pStyle w:val="7"/>
              <w:spacing w:line="266" w:lineRule="auto"/>
              <w:ind w:left="108" w:right="94"/>
              <w:rPr>
                <w:spacing w:val="0"/>
                <w:position w:val="0"/>
                <w:highlight w:val="none"/>
              </w:rPr>
            </w:pPr>
            <w:r>
              <w:rPr>
                <w:spacing w:val="0"/>
                <w:position w:val="0"/>
                <w:highlight w:val="none"/>
              </w:rPr>
              <w:t>（6）机动车辆行驶证、登记证、驾驶证工本费</w:t>
            </w:r>
          </w:p>
        </w:tc>
        <w:tc>
          <w:tcPr>
            <w:tcW w:w="1380" w:type="dxa"/>
          </w:tcPr>
          <w:p>
            <w:pPr>
              <w:pStyle w:val="7"/>
              <w:rPr>
                <w:spacing w:val="0"/>
                <w:position w:val="0"/>
                <w:highlight w:val="none"/>
              </w:rPr>
            </w:pPr>
          </w:p>
          <w:p>
            <w:pPr>
              <w:pStyle w:val="7"/>
              <w:rPr>
                <w:spacing w:val="0"/>
                <w:position w:val="0"/>
                <w:highlight w:val="none"/>
              </w:rPr>
            </w:pPr>
          </w:p>
          <w:p>
            <w:pPr>
              <w:pStyle w:val="7"/>
              <w:spacing w:before="2"/>
              <w:rPr>
                <w:spacing w:val="0"/>
                <w:position w:val="0"/>
                <w:sz w:val="30"/>
                <w:highlight w:val="none"/>
              </w:rPr>
            </w:pPr>
          </w:p>
          <w:p>
            <w:pPr>
              <w:pStyle w:val="7"/>
              <w:spacing w:before="1" w:line="266" w:lineRule="auto"/>
              <w:ind w:left="107" w:right="158"/>
              <w:rPr>
                <w:spacing w:val="0"/>
                <w:position w:val="0"/>
                <w:highlight w:val="none"/>
              </w:rPr>
            </w:pPr>
            <w:r>
              <w:rPr>
                <w:spacing w:val="0"/>
                <w:position w:val="0"/>
                <w:highlight w:val="none"/>
              </w:rPr>
              <w:t>缴入地方国库</w:t>
            </w:r>
          </w:p>
        </w:tc>
        <w:tc>
          <w:tcPr>
            <w:tcW w:w="4414" w:type="dxa"/>
          </w:tcPr>
          <w:p>
            <w:pPr>
              <w:pStyle w:val="7"/>
              <w:spacing w:before="15" w:line="266" w:lineRule="auto"/>
              <w:ind w:left="107" w:right="95"/>
              <w:rPr>
                <w:spacing w:val="0"/>
                <w:position w:val="0"/>
                <w:highlight w:val="none"/>
              </w:rPr>
            </w:pPr>
            <w:r>
              <w:rPr>
                <w:spacing w:val="0"/>
                <w:position w:val="0"/>
                <w:highlight w:val="none"/>
              </w:rPr>
              <w:t>《道路交通安全法》,价费字[1992]240 号,计价格[1994]783 号,财综［2001］67 号,计价格[2001]1979 号,</w:t>
            </w:r>
            <w:r>
              <w:rPr>
                <w:spacing w:val="0"/>
                <w:position w:val="0"/>
                <w:highlight w:val="none"/>
              </w:rPr>
              <w:fldChar w:fldCharType="begin"/>
            </w:r>
            <w:r>
              <w:rPr>
                <w:spacing w:val="0"/>
                <w:position w:val="0"/>
                <w:highlight w:val="none"/>
              </w:rPr>
              <w:instrText xml:space="preserve"> HYPERLINK "http://drc.hlj.gov.cn/attach/0/20d87c2c06ef4e0db0aae0f095cf938c.pdf" </w:instrText>
            </w:r>
            <w:r>
              <w:rPr>
                <w:spacing w:val="0"/>
                <w:position w:val="0"/>
                <w:highlight w:val="none"/>
              </w:rPr>
              <w:fldChar w:fldCharType="separate"/>
            </w:r>
            <w:r>
              <w:rPr>
                <w:rStyle w:val="6"/>
                <w:spacing w:val="0"/>
                <w:position w:val="0"/>
                <w:highlight w:val="none"/>
              </w:rPr>
              <w:t>黑价联字[2001]53 号</w:t>
            </w:r>
            <w:r>
              <w:rPr>
                <w:rStyle w:val="6"/>
                <w:spacing w:val="0"/>
                <w:position w:val="0"/>
                <w:highlight w:val="none"/>
              </w:rPr>
              <w:fldChar w:fldCharType="end"/>
            </w:r>
            <w:r>
              <w:rPr>
                <w:spacing w:val="0"/>
                <w:position w:val="0"/>
                <w:highlight w:val="none"/>
              </w:rPr>
              <w:t>,发改价格[2004]2831 号，</w:t>
            </w:r>
            <w:r>
              <w:rPr>
                <w:spacing w:val="0"/>
                <w:position w:val="0"/>
                <w:highlight w:val="none"/>
              </w:rPr>
              <w:fldChar w:fldCharType="begin"/>
            </w:r>
            <w:r>
              <w:rPr>
                <w:spacing w:val="0"/>
                <w:position w:val="0"/>
                <w:highlight w:val="none"/>
              </w:rPr>
              <w:instrText xml:space="preserve"> HYPERLINK "http://drc.hlj.gov.cn/attach/0/c8df1f70d3f541608036efe92599b5d8.pdf" </w:instrText>
            </w:r>
            <w:r>
              <w:rPr>
                <w:spacing w:val="0"/>
                <w:position w:val="0"/>
                <w:highlight w:val="none"/>
              </w:rPr>
              <w:fldChar w:fldCharType="separate"/>
            </w:r>
            <w:r>
              <w:rPr>
                <w:rStyle w:val="6"/>
                <w:spacing w:val="0"/>
                <w:position w:val="0"/>
                <w:highlight w:val="none"/>
              </w:rPr>
              <w:t>黑价联字[2006]20 号</w:t>
            </w:r>
            <w:r>
              <w:rPr>
                <w:rStyle w:val="6"/>
                <w:spacing w:val="0"/>
                <w:position w:val="0"/>
                <w:highlight w:val="none"/>
              </w:rPr>
              <w:fldChar w:fldCharType="end"/>
            </w:r>
            <w:r>
              <w:rPr>
                <w:spacing w:val="0"/>
                <w:position w:val="0"/>
                <w:highlight w:val="none"/>
              </w:rPr>
              <w:t>，发改价格[2017]1186 号，</w:t>
            </w:r>
            <w:r>
              <w:rPr>
                <w:spacing w:val="0"/>
                <w:position w:val="0"/>
                <w:highlight w:val="none"/>
              </w:rPr>
              <w:fldChar w:fldCharType="begin"/>
            </w:r>
            <w:r>
              <w:rPr>
                <w:spacing w:val="0"/>
                <w:position w:val="0"/>
                <w:highlight w:val="none"/>
              </w:rPr>
              <w:instrText xml:space="preserve"> HYPERLINK "http://drc.hlj.gov.cn/attach/0/43fbc994f9f74d56885f1b3e33d060cf.pdf" </w:instrText>
            </w:r>
            <w:r>
              <w:rPr>
                <w:spacing w:val="0"/>
                <w:position w:val="0"/>
                <w:highlight w:val="none"/>
              </w:rPr>
              <w:fldChar w:fldCharType="separate"/>
            </w:r>
            <w:r>
              <w:rPr>
                <w:rStyle w:val="6"/>
                <w:spacing w:val="0"/>
                <w:position w:val="0"/>
                <w:highlight w:val="none"/>
              </w:rPr>
              <w:t>黑价联[2017]23 号</w:t>
            </w:r>
            <w:r>
              <w:rPr>
                <w:rStyle w:val="6"/>
                <w:spacing w:val="0"/>
                <w:position w:val="0"/>
                <w:highlight w:val="none"/>
              </w:rPr>
              <w:fldChar w:fldCharType="end"/>
            </w:r>
            <w:r>
              <w:rPr>
                <w:spacing w:val="0"/>
                <w:position w:val="0"/>
                <w:highlight w:val="none"/>
              </w:rPr>
              <w:t>，黑财综〔2017〕80 号，黑财综〔2019〕16号</w:t>
            </w:r>
          </w:p>
        </w:tc>
        <w:tc>
          <w:tcPr>
            <w:tcW w:w="4635" w:type="dxa"/>
          </w:tcPr>
          <w:p>
            <w:pPr>
              <w:pStyle w:val="7"/>
              <w:spacing w:line="274" w:lineRule="exact"/>
              <w:ind w:left="107"/>
              <w:rPr>
                <w:spacing w:val="0"/>
                <w:position w:val="0"/>
                <w:highlight w:val="none"/>
              </w:rPr>
            </w:pPr>
            <w:r>
              <w:rPr>
                <w:rFonts w:hint="eastAsia"/>
                <w:spacing w:val="0"/>
                <w:position w:val="0"/>
                <w:highlight w:val="none"/>
              </w:rPr>
              <w:t>行驶证每本10元、临时行驶证每本10元；机动车登记证每证10元；驾驶证每证10元。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vMerge w:val="continue"/>
            <w:tcBorders>
              <w:top w:val="nil"/>
            </w:tcBorders>
          </w:tcPr>
          <w:p>
            <w:pPr>
              <w:rPr>
                <w:spacing w:val="0"/>
                <w:position w:val="0"/>
                <w:sz w:val="2"/>
                <w:szCs w:val="2"/>
                <w:highlight w:val="none"/>
              </w:rPr>
            </w:pPr>
          </w:p>
        </w:tc>
        <w:tc>
          <w:tcPr>
            <w:tcW w:w="1080" w:type="dxa"/>
            <w:vMerge w:val="continue"/>
            <w:tcBorders>
              <w:top w:val="nil"/>
            </w:tcBorders>
          </w:tcPr>
          <w:p>
            <w:pPr>
              <w:rPr>
                <w:spacing w:val="0"/>
                <w:position w:val="0"/>
                <w:sz w:val="2"/>
                <w:szCs w:val="2"/>
                <w:highlight w:val="none"/>
              </w:rPr>
            </w:pPr>
          </w:p>
        </w:tc>
        <w:tc>
          <w:tcPr>
            <w:tcW w:w="630" w:type="dxa"/>
            <w:vMerge w:val="continue"/>
            <w:tcBorders>
              <w:top w:val="nil"/>
            </w:tcBorders>
          </w:tcPr>
          <w:p>
            <w:pPr>
              <w:rPr>
                <w:spacing w:val="0"/>
                <w:position w:val="0"/>
                <w:sz w:val="2"/>
                <w:szCs w:val="2"/>
                <w:highlight w:val="none"/>
              </w:rPr>
            </w:pPr>
          </w:p>
        </w:tc>
        <w:tc>
          <w:tcPr>
            <w:tcW w:w="975" w:type="dxa"/>
            <w:vMerge w:val="continue"/>
            <w:tcBorders>
              <w:top w:val="nil"/>
            </w:tcBorders>
          </w:tcPr>
          <w:p>
            <w:pPr>
              <w:rPr>
                <w:spacing w:val="0"/>
                <w:position w:val="0"/>
                <w:sz w:val="2"/>
                <w:szCs w:val="2"/>
                <w:highlight w:val="none"/>
              </w:rPr>
            </w:pPr>
          </w:p>
        </w:tc>
        <w:tc>
          <w:tcPr>
            <w:tcW w:w="1681" w:type="dxa"/>
          </w:tcPr>
          <w:p>
            <w:pPr>
              <w:pStyle w:val="7"/>
              <w:spacing w:before="17" w:line="266" w:lineRule="auto"/>
              <w:ind w:left="108" w:right="96"/>
              <w:rPr>
                <w:spacing w:val="0"/>
                <w:position w:val="0"/>
                <w:highlight w:val="none"/>
              </w:rPr>
            </w:pPr>
            <w:r>
              <w:rPr>
                <w:spacing w:val="0"/>
                <w:position w:val="0"/>
                <w:highlight w:val="none"/>
              </w:rPr>
              <w:t>(7)临时入境机动车号牌和行驶证、临时机动车驾驶许可工</w:t>
            </w:r>
          </w:p>
          <w:p>
            <w:pPr>
              <w:pStyle w:val="7"/>
              <w:spacing w:line="271" w:lineRule="exact"/>
              <w:ind w:left="108"/>
              <w:rPr>
                <w:spacing w:val="0"/>
                <w:position w:val="0"/>
                <w:highlight w:val="none"/>
              </w:rPr>
            </w:pPr>
            <w:r>
              <w:rPr>
                <w:spacing w:val="0"/>
                <w:position w:val="0"/>
                <w:highlight w:val="none"/>
              </w:rPr>
              <w:t>本费</w:t>
            </w:r>
          </w:p>
        </w:tc>
        <w:tc>
          <w:tcPr>
            <w:tcW w:w="1380" w:type="dxa"/>
          </w:tcPr>
          <w:p>
            <w:pPr>
              <w:pStyle w:val="7"/>
              <w:rPr>
                <w:spacing w:val="0"/>
                <w:position w:val="0"/>
                <w:highlight w:val="none"/>
              </w:rPr>
            </w:pPr>
          </w:p>
          <w:p>
            <w:pPr>
              <w:pStyle w:val="7"/>
              <w:spacing w:before="10"/>
              <w:rPr>
                <w:spacing w:val="0"/>
                <w:position w:val="0"/>
                <w:sz w:val="15"/>
                <w:highlight w:val="none"/>
              </w:rPr>
            </w:pPr>
          </w:p>
          <w:p>
            <w:pPr>
              <w:pStyle w:val="7"/>
              <w:spacing w:before="1" w:line="266" w:lineRule="auto"/>
              <w:ind w:left="107" w:right="158"/>
              <w:rPr>
                <w:spacing w:val="0"/>
                <w:position w:val="0"/>
                <w:highlight w:val="none"/>
              </w:rPr>
            </w:pPr>
            <w:r>
              <w:rPr>
                <w:spacing w:val="0"/>
                <w:position w:val="0"/>
                <w:highlight w:val="none"/>
              </w:rPr>
              <w:t>缴入地方国库</w:t>
            </w:r>
          </w:p>
        </w:tc>
        <w:tc>
          <w:tcPr>
            <w:tcW w:w="4414" w:type="dxa"/>
          </w:tcPr>
          <w:p>
            <w:pPr>
              <w:pStyle w:val="7"/>
              <w:spacing w:before="17" w:line="266" w:lineRule="auto"/>
              <w:ind w:left="107" w:right="-15"/>
              <w:rPr>
                <w:spacing w:val="0"/>
                <w:position w:val="0"/>
                <w:highlight w:val="none"/>
              </w:rPr>
            </w:pPr>
            <w:r>
              <w:rPr>
                <w:spacing w:val="0"/>
                <w:position w:val="0"/>
                <w:highlight w:val="none"/>
              </w:rPr>
              <w:t xml:space="preserve">《道路交通安全法》,财综[2008]36 号， </w:t>
            </w:r>
            <w:r>
              <w:rPr>
                <w:spacing w:val="0"/>
                <w:position w:val="0"/>
                <w:highlight w:val="none"/>
              </w:rPr>
              <w:fldChar w:fldCharType="begin"/>
            </w:r>
            <w:r>
              <w:rPr>
                <w:spacing w:val="0"/>
                <w:position w:val="0"/>
                <w:highlight w:val="none"/>
              </w:rPr>
              <w:instrText xml:space="preserve"> HYPERLINK "http://czt.hlj.gov.cn/uploads/file/202109/20210926-00053.pdf" \h </w:instrText>
            </w:r>
            <w:r>
              <w:rPr>
                <w:spacing w:val="0"/>
                <w:position w:val="0"/>
                <w:highlight w:val="none"/>
              </w:rPr>
              <w:fldChar w:fldCharType="separate"/>
            </w:r>
            <w:r>
              <w:rPr>
                <w:color w:val="0000FF"/>
                <w:spacing w:val="0"/>
                <w:position w:val="0"/>
                <w:highlight w:val="none"/>
                <w:u w:val="single" w:color="0000FF"/>
              </w:rPr>
              <w:t>黑财综[2008]94 号</w:t>
            </w:r>
            <w:r>
              <w:rPr>
                <w:color w:val="0000FF"/>
                <w:spacing w:val="0"/>
                <w:position w:val="0"/>
                <w:highlight w:val="none"/>
                <w:u w:val="single" w:color="0000FF"/>
              </w:rPr>
              <w:fldChar w:fldCharType="end"/>
            </w:r>
            <w:r>
              <w:rPr>
                <w:spacing w:val="0"/>
                <w:position w:val="0"/>
                <w:highlight w:val="none"/>
              </w:rPr>
              <w:t>，发改价格[2008]1575，</w:t>
            </w:r>
            <w:r>
              <w:rPr>
                <w:spacing w:val="0"/>
                <w:position w:val="0"/>
                <w:highlight w:val="none"/>
              </w:rPr>
              <w:fldChar w:fldCharType="begin"/>
            </w:r>
            <w:r>
              <w:rPr>
                <w:spacing w:val="0"/>
                <w:position w:val="0"/>
                <w:highlight w:val="none"/>
              </w:rPr>
              <w:instrText xml:space="preserve"> HYPERLINK "http://drc.hlj.gov.cn/attach/0/4953541e9e654d0fbf526ef074f5f74a.pdf" </w:instrText>
            </w:r>
            <w:r>
              <w:rPr>
                <w:spacing w:val="0"/>
                <w:position w:val="0"/>
                <w:highlight w:val="none"/>
              </w:rPr>
              <w:fldChar w:fldCharType="separate"/>
            </w:r>
            <w:r>
              <w:rPr>
                <w:rStyle w:val="6"/>
                <w:spacing w:val="0"/>
                <w:position w:val="0"/>
                <w:highlight w:val="none"/>
              </w:rPr>
              <w:t>黑价联字[2008]58 号</w:t>
            </w:r>
            <w:r>
              <w:rPr>
                <w:rStyle w:val="6"/>
                <w:spacing w:val="0"/>
                <w:position w:val="0"/>
                <w:highlight w:val="none"/>
              </w:rPr>
              <w:fldChar w:fldCharType="end"/>
            </w:r>
            <w:r>
              <w:rPr>
                <w:spacing w:val="0"/>
                <w:position w:val="0"/>
                <w:highlight w:val="none"/>
              </w:rPr>
              <w:t>，发改价格〔2017〕1186 号，黑财综〔2019〕16 号</w:t>
            </w:r>
          </w:p>
        </w:tc>
        <w:tc>
          <w:tcPr>
            <w:tcW w:w="4635" w:type="dxa"/>
          </w:tcPr>
          <w:p>
            <w:pPr>
              <w:pStyle w:val="7"/>
              <w:spacing w:line="271" w:lineRule="exact"/>
              <w:ind w:left="107"/>
              <w:rPr>
                <w:spacing w:val="0"/>
                <w:position w:val="0"/>
                <w:highlight w:val="none"/>
              </w:rPr>
            </w:pPr>
            <w:r>
              <w:rPr>
                <w:rFonts w:hint="eastAsia"/>
                <w:spacing w:val="0"/>
                <w:position w:val="0"/>
                <w:highlight w:val="none"/>
              </w:rPr>
              <w:t>《临时入境机动车号牌和行驶证》工本费的收费标准为每证10元；《临时机动车驾驶许可》工本费的收费标准为每证10元。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570" w:type="dxa"/>
            <w:vMerge w:val="continue"/>
            <w:tcBorders>
              <w:top w:val="nil"/>
            </w:tcBorders>
          </w:tcPr>
          <w:p>
            <w:pPr>
              <w:rPr>
                <w:spacing w:val="0"/>
                <w:position w:val="0"/>
                <w:sz w:val="2"/>
                <w:szCs w:val="2"/>
                <w:highlight w:val="none"/>
              </w:rPr>
            </w:pPr>
          </w:p>
        </w:tc>
        <w:tc>
          <w:tcPr>
            <w:tcW w:w="1080" w:type="dxa"/>
            <w:vMerge w:val="continue"/>
            <w:tcBorders>
              <w:top w:val="nil"/>
            </w:tcBorders>
          </w:tcPr>
          <w:p>
            <w:pPr>
              <w:rPr>
                <w:spacing w:val="0"/>
                <w:position w:val="0"/>
                <w:sz w:val="2"/>
                <w:szCs w:val="2"/>
                <w:highlight w:val="none"/>
              </w:rPr>
            </w:pPr>
          </w:p>
        </w:tc>
        <w:tc>
          <w:tcPr>
            <w:tcW w:w="630" w:type="dxa"/>
          </w:tcPr>
          <w:p>
            <w:pPr>
              <w:pStyle w:val="7"/>
              <w:spacing w:before="5"/>
              <w:rPr>
                <w:spacing w:val="0"/>
                <w:position w:val="0"/>
                <w:highlight w:val="none"/>
              </w:rPr>
            </w:pPr>
          </w:p>
          <w:p>
            <w:pPr>
              <w:pStyle w:val="7"/>
              <w:spacing w:before="1"/>
              <w:ind w:left="203"/>
              <w:rPr>
                <w:rFonts w:hint="eastAsia" w:eastAsia="宋体"/>
                <w:spacing w:val="0"/>
                <w:position w:val="0"/>
                <w:highlight w:val="none"/>
                <w:lang w:eastAsia="zh-CN"/>
              </w:rPr>
            </w:pPr>
            <w:r>
              <w:rPr>
                <w:rFonts w:hint="eastAsia"/>
                <w:spacing w:val="0"/>
                <w:position w:val="0"/>
                <w:highlight w:val="none"/>
                <w:lang w:val="en-US" w:eastAsia="zh-CN"/>
              </w:rPr>
              <w:t>4</w:t>
            </w:r>
          </w:p>
        </w:tc>
        <w:tc>
          <w:tcPr>
            <w:tcW w:w="2656" w:type="dxa"/>
            <w:gridSpan w:val="2"/>
          </w:tcPr>
          <w:p>
            <w:pPr>
              <w:pStyle w:val="7"/>
              <w:spacing w:before="5"/>
              <w:rPr>
                <w:spacing w:val="0"/>
                <w:position w:val="0"/>
                <w:highlight w:val="none"/>
              </w:rPr>
            </w:pPr>
          </w:p>
          <w:p>
            <w:pPr>
              <w:pStyle w:val="7"/>
              <w:spacing w:before="1"/>
              <w:ind w:left="106"/>
              <w:rPr>
                <w:spacing w:val="0"/>
                <w:position w:val="0"/>
                <w:highlight w:val="none"/>
              </w:rPr>
            </w:pPr>
            <w:r>
              <w:rPr>
                <w:spacing w:val="0"/>
                <w:position w:val="0"/>
                <w:highlight w:val="none"/>
              </w:rPr>
              <w:t>外国人签证收费</w:t>
            </w:r>
          </w:p>
        </w:tc>
        <w:tc>
          <w:tcPr>
            <w:tcW w:w="1380" w:type="dxa"/>
          </w:tcPr>
          <w:p>
            <w:pPr>
              <w:pStyle w:val="7"/>
              <w:spacing w:before="131" w:line="266" w:lineRule="auto"/>
              <w:ind w:left="107" w:right="158"/>
              <w:rPr>
                <w:spacing w:val="0"/>
                <w:position w:val="0"/>
                <w:highlight w:val="none"/>
              </w:rPr>
            </w:pPr>
            <w:r>
              <w:rPr>
                <w:spacing w:val="0"/>
                <w:position w:val="0"/>
                <w:highlight w:val="none"/>
              </w:rPr>
              <w:t>缴入中央和地方国库</w:t>
            </w:r>
          </w:p>
        </w:tc>
        <w:tc>
          <w:tcPr>
            <w:tcW w:w="4414" w:type="dxa"/>
          </w:tcPr>
          <w:p>
            <w:pPr>
              <w:pStyle w:val="7"/>
              <w:spacing w:before="131" w:line="266" w:lineRule="auto"/>
              <w:ind w:left="107" w:right="193"/>
              <w:rPr>
                <w:spacing w:val="0"/>
                <w:position w:val="0"/>
                <w:highlight w:val="none"/>
              </w:rPr>
            </w:pPr>
            <w:r>
              <w:rPr>
                <w:spacing w:val="0"/>
                <w:position w:val="0"/>
                <w:highlight w:val="none"/>
              </w:rPr>
              <w:t>价费字[1992]240 号，公通字[2000]99 号,计价格[2003]392 号</w:t>
            </w:r>
          </w:p>
        </w:tc>
        <w:tc>
          <w:tcPr>
            <w:tcW w:w="4635" w:type="dxa"/>
          </w:tcPr>
          <w:p>
            <w:pPr>
              <w:pStyle w:val="7"/>
              <w:spacing w:before="131" w:line="266" w:lineRule="auto"/>
              <w:ind w:left="107" w:right="193"/>
              <w:rPr>
                <w:spacing w:val="0"/>
                <w:position w:val="0"/>
                <w:highlight w:val="none"/>
              </w:rPr>
            </w:pPr>
            <w:r>
              <w:rPr>
                <w:rFonts w:hint="eastAsia"/>
                <w:spacing w:val="0"/>
                <w:position w:val="0"/>
                <w:highlight w:val="none"/>
              </w:rPr>
              <w:t>详见计价格〔2003〕392号文件附表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jc w:val="center"/>
        </w:trPr>
        <w:tc>
          <w:tcPr>
            <w:tcW w:w="570" w:type="dxa"/>
            <w:vMerge w:val="restart"/>
          </w:tcPr>
          <w:p>
            <w:pPr>
              <w:pStyle w:val="7"/>
              <w:spacing w:before="16"/>
              <w:ind w:left="173"/>
              <w:rPr>
                <w:rFonts w:hint="eastAsia" w:eastAsia="宋体"/>
                <w:spacing w:val="0"/>
                <w:position w:val="0"/>
                <w:highlight w:val="none"/>
                <w:lang w:eastAsia="zh-CN"/>
              </w:rPr>
            </w:pPr>
            <w:r>
              <w:rPr>
                <w:rFonts w:hint="eastAsia"/>
                <w:spacing w:val="0"/>
                <w:position w:val="0"/>
                <w:highlight w:val="none"/>
                <w:lang w:val="en-US" w:eastAsia="zh-CN"/>
              </w:rPr>
              <w:t>三</w:t>
            </w:r>
          </w:p>
        </w:tc>
        <w:tc>
          <w:tcPr>
            <w:tcW w:w="1080" w:type="dxa"/>
            <w:vMerge w:val="restart"/>
          </w:tcPr>
          <w:p>
            <w:pPr>
              <w:pStyle w:val="7"/>
              <w:spacing w:before="16" w:line="266" w:lineRule="auto"/>
              <w:ind w:left="429" w:right="199" w:hanging="221"/>
              <w:rPr>
                <w:spacing w:val="0"/>
                <w:position w:val="0"/>
                <w:highlight w:val="none"/>
              </w:rPr>
            </w:pPr>
            <w:r>
              <w:rPr>
                <w:spacing w:val="0"/>
                <w:position w:val="0"/>
                <w:highlight w:val="none"/>
              </w:rPr>
              <w:t>自然资源</w:t>
            </w:r>
          </w:p>
        </w:tc>
        <w:tc>
          <w:tcPr>
            <w:tcW w:w="630" w:type="dxa"/>
          </w:tcPr>
          <w:p>
            <w:pPr>
              <w:pStyle w:val="7"/>
              <w:rPr>
                <w:spacing w:val="0"/>
                <w:position w:val="0"/>
                <w:highlight w:val="none"/>
              </w:rPr>
            </w:pPr>
          </w:p>
          <w:p>
            <w:pPr>
              <w:pStyle w:val="7"/>
              <w:spacing w:before="11"/>
              <w:rPr>
                <w:spacing w:val="0"/>
                <w:position w:val="0"/>
                <w:sz w:val="27"/>
                <w:highlight w:val="none"/>
              </w:rPr>
            </w:pPr>
          </w:p>
          <w:p>
            <w:pPr>
              <w:pStyle w:val="7"/>
              <w:ind w:left="203"/>
              <w:rPr>
                <w:rFonts w:hint="eastAsia" w:eastAsia="宋体"/>
                <w:spacing w:val="0"/>
                <w:position w:val="0"/>
                <w:highlight w:val="none"/>
                <w:lang w:eastAsia="zh-CN"/>
              </w:rPr>
            </w:pPr>
            <w:r>
              <w:rPr>
                <w:rFonts w:hint="eastAsia"/>
                <w:spacing w:val="0"/>
                <w:position w:val="0"/>
                <w:highlight w:val="none"/>
                <w:lang w:val="en-US" w:eastAsia="zh-CN"/>
              </w:rPr>
              <w:t>5</w:t>
            </w:r>
          </w:p>
        </w:tc>
        <w:tc>
          <w:tcPr>
            <w:tcW w:w="2656" w:type="dxa"/>
            <w:gridSpan w:val="2"/>
          </w:tcPr>
          <w:p>
            <w:pPr>
              <w:pStyle w:val="7"/>
              <w:rPr>
                <w:spacing w:val="0"/>
                <w:position w:val="0"/>
                <w:highlight w:val="none"/>
              </w:rPr>
            </w:pPr>
          </w:p>
          <w:p>
            <w:pPr>
              <w:pStyle w:val="7"/>
              <w:spacing w:before="11"/>
              <w:rPr>
                <w:spacing w:val="0"/>
                <w:position w:val="0"/>
                <w:sz w:val="27"/>
                <w:highlight w:val="none"/>
              </w:rPr>
            </w:pPr>
          </w:p>
          <w:p>
            <w:pPr>
              <w:pStyle w:val="7"/>
              <w:ind w:left="106"/>
              <w:rPr>
                <w:spacing w:val="0"/>
                <w:position w:val="0"/>
                <w:highlight w:val="none"/>
              </w:rPr>
            </w:pPr>
            <w:r>
              <w:rPr>
                <w:spacing w:val="0"/>
                <w:position w:val="0"/>
                <w:highlight w:val="none"/>
              </w:rPr>
              <w:t>耕地开垦费</w:t>
            </w:r>
          </w:p>
        </w:tc>
        <w:tc>
          <w:tcPr>
            <w:tcW w:w="1380" w:type="dxa"/>
          </w:tcPr>
          <w:p>
            <w:pPr>
              <w:pStyle w:val="7"/>
              <w:rPr>
                <w:spacing w:val="0"/>
                <w:position w:val="0"/>
                <w:highlight w:val="none"/>
              </w:rPr>
            </w:pPr>
          </w:p>
          <w:p>
            <w:pPr>
              <w:pStyle w:val="7"/>
              <w:spacing w:before="9"/>
              <w:rPr>
                <w:spacing w:val="0"/>
                <w:position w:val="0"/>
                <w:sz w:val="15"/>
                <w:highlight w:val="none"/>
              </w:rPr>
            </w:pPr>
          </w:p>
          <w:p>
            <w:pPr>
              <w:pStyle w:val="7"/>
              <w:spacing w:line="266" w:lineRule="auto"/>
              <w:ind w:left="107" w:right="158"/>
              <w:rPr>
                <w:spacing w:val="0"/>
                <w:position w:val="0"/>
                <w:highlight w:val="none"/>
              </w:rPr>
            </w:pPr>
            <w:r>
              <w:rPr>
                <w:spacing w:val="0"/>
                <w:position w:val="0"/>
                <w:highlight w:val="none"/>
              </w:rPr>
              <w:t>缴入地方国库</w:t>
            </w:r>
          </w:p>
        </w:tc>
        <w:tc>
          <w:tcPr>
            <w:tcW w:w="4414" w:type="dxa"/>
          </w:tcPr>
          <w:p>
            <w:pPr>
              <w:pStyle w:val="7"/>
              <w:spacing w:before="15" w:line="266" w:lineRule="auto"/>
              <w:ind w:left="107" w:right="93"/>
              <w:rPr>
                <w:spacing w:val="0"/>
                <w:position w:val="0"/>
                <w:highlight w:val="none"/>
              </w:rPr>
            </w:pPr>
            <w:r>
              <w:rPr>
                <w:spacing w:val="0"/>
                <w:position w:val="0"/>
                <w:highlight w:val="none"/>
              </w:rPr>
              <w:t>《土地管理法》,《土地管理法实施条 例》，财税〔2014〕77 号,</w:t>
            </w:r>
            <w:r>
              <w:rPr>
                <w:spacing w:val="0"/>
                <w:position w:val="0"/>
                <w:highlight w:val="none"/>
              </w:rPr>
              <w:fldChar w:fldCharType="begin"/>
            </w:r>
            <w:r>
              <w:rPr>
                <w:spacing w:val="0"/>
                <w:position w:val="0"/>
                <w:highlight w:val="none"/>
              </w:rPr>
              <w:instrText xml:space="preserve"> HYPERLINK "http://czt.hlj.gov.cn/uploads/file/202109/20210926-00072.pdf" \h </w:instrText>
            </w:r>
            <w:r>
              <w:rPr>
                <w:spacing w:val="0"/>
                <w:position w:val="0"/>
                <w:highlight w:val="none"/>
              </w:rPr>
              <w:fldChar w:fldCharType="separate"/>
            </w:r>
            <w:r>
              <w:rPr>
                <w:color w:val="0000FF"/>
                <w:spacing w:val="0"/>
                <w:position w:val="0"/>
                <w:highlight w:val="none"/>
                <w:u w:val="single" w:color="0000FF"/>
              </w:rPr>
              <w:t>黑财综[2014]176</w:t>
            </w:r>
            <w:r>
              <w:rPr>
                <w:color w:val="0000FF"/>
                <w:spacing w:val="0"/>
                <w:position w:val="0"/>
                <w:highlight w:val="none"/>
                <w:u w:val="single" w:color="0000FF"/>
              </w:rPr>
              <w:fldChar w:fldCharType="end"/>
            </w:r>
            <w:r>
              <w:rPr>
                <w:color w:val="0000FF"/>
                <w:spacing w:val="0"/>
                <w:position w:val="0"/>
                <w:highlight w:val="none"/>
                <w:u w:val="single" w:color="0000FF"/>
              </w:rPr>
              <w:t>号</w:t>
            </w:r>
            <w:r>
              <w:rPr>
                <w:spacing w:val="0"/>
                <w:position w:val="0"/>
                <w:highlight w:val="none"/>
              </w:rPr>
              <w:t>，黑国土资规[2018]1 号,财政部 税务总局 发展改革委 民政部 商务部 卫生健康委公告 2019 年第 76 号</w:t>
            </w:r>
          </w:p>
        </w:tc>
        <w:tc>
          <w:tcPr>
            <w:tcW w:w="4635" w:type="dxa"/>
          </w:tcPr>
          <w:p>
            <w:pPr>
              <w:pStyle w:val="7"/>
              <w:spacing w:line="273" w:lineRule="exact"/>
              <w:ind w:left="107"/>
              <w:rPr>
                <w:spacing w:val="0"/>
                <w:position w:val="0"/>
                <w:highlight w:val="none"/>
              </w:rPr>
            </w:pPr>
            <w:r>
              <w:rPr>
                <w:rFonts w:hint="eastAsia"/>
                <w:spacing w:val="0"/>
                <w:position w:val="0"/>
                <w:highlight w:val="none"/>
              </w:rPr>
              <w:t>详见黑国土资规[2018]1号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570" w:type="dxa"/>
            <w:vMerge w:val="continue"/>
            <w:tcBorders>
              <w:top w:val="nil"/>
            </w:tcBorders>
          </w:tcPr>
          <w:p>
            <w:pPr>
              <w:rPr>
                <w:spacing w:val="0"/>
                <w:position w:val="0"/>
                <w:sz w:val="2"/>
                <w:szCs w:val="2"/>
                <w:highlight w:val="none"/>
              </w:rPr>
            </w:pPr>
          </w:p>
        </w:tc>
        <w:tc>
          <w:tcPr>
            <w:tcW w:w="1080" w:type="dxa"/>
            <w:vMerge w:val="continue"/>
            <w:tcBorders>
              <w:top w:val="nil"/>
            </w:tcBorders>
          </w:tcPr>
          <w:p>
            <w:pPr>
              <w:rPr>
                <w:spacing w:val="0"/>
                <w:position w:val="0"/>
                <w:sz w:val="2"/>
                <w:szCs w:val="2"/>
                <w:highlight w:val="none"/>
              </w:rPr>
            </w:pPr>
          </w:p>
        </w:tc>
        <w:tc>
          <w:tcPr>
            <w:tcW w:w="630" w:type="dxa"/>
          </w:tcPr>
          <w:p>
            <w:pPr>
              <w:pStyle w:val="7"/>
              <w:rPr>
                <w:spacing w:val="0"/>
                <w:position w:val="0"/>
                <w:highlight w:val="none"/>
              </w:rPr>
            </w:pPr>
          </w:p>
          <w:p>
            <w:pPr>
              <w:pStyle w:val="7"/>
              <w:rPr>
                <w:spacing w:val="0"/>
                <w:position w:val="0"/>
                <w:highlight w:val="none"/>
              </w:rPr>
            </w:pPr>
          </w:p>
          <w:p>
            <w:pPr>
              <w:pStyle w:val="7"/>
              <w:spacing w:before="3"/>
              <w:rPr>
                <w:spacing w:val="0"/>
                <w:position w:val="0"/>
                <w:sz w:val="30"/>
                <w:highlight w:val="none"/>
              </w:rPr>
            </w:pPr>
          </w:p>
          <w:p>
            <w:pPr>
              <w:pStyle w:val="7"/>
              <w:ind w:left="203"/>
              <w:rPr>
                <w:rFonts w:hint="eastAsia" w:eastAsia="宋体"/>
                <w:spacing w:val="0"/>
                <w:position w:val="0"/>
                <w:highlight w:val="none"/>
                <w:lang w:eastAsia="zh-CN"/>
              </w:rPr>
            </w:pPr>
            <w:r>
              <w:rPr>
                <w:rFonts w:hint="eastAsia"/>
                <w:spacing w:val="0"/>
                <w:position w:val="0"/>
                <w:highlight w:val="none"/>
                <w:lang w:val="en-US" w:eastAsia="zh-CN"/>
              </w:rPr>
              <w:t>6</w:t>
            </w:r>
          </w:p>
        </w:tc>
        <w:tc>
          <w:tcPr>
            <w:tcW w:w="2656" w:type="dxa"/>
            <w:gridSpan w:val="2"/>
          </w:tcPr>
          <w:p>
            <w:pPr>
              <w:pStyle w:val="7"/>
              <w:rPr>
                <w:spacing w:val="0"/>
                <w:position w:val="0"/>
                <w:highlight w:val="none"/>
              </w:rPr>
            </w:pPr>
          </w:p>
          <w:p>
            <w:pPr>
              <w:pStyle w:val="7"/>
              <w:rPr>
                <w:spacing w:val="0"/>
                <w:position w:val="0"/>
                <w:highlight w:val="none"/>
              </w:rPr>
            </w:pPr>
          </w:p>
          <w:p>
            <w:pPr>
              <w:pStyle w:val="7"/>
              <w:spacing w:before="3"/>
              <w:rPr>
                <w:spacing w:val="0"/>
                <w:position w:val="0"/>
                <w:sz w:val="30"/>
                <w:highlight w:val="none"/>
              </w:rPr>
            </w:pPr>
          </w:p>
          <w:p>
            <w:pPr>
              <w:pStyle w:val="7"/>
              <w:ind w:left="106"/>
              <w:rPr>
                <w:spacing w:val="0"/>
                <w:position w:val="0"/>
                <w:highlight w:val="none"/>
              </w:rPr>
            </w:pPr>
            <w:r>
              <w:rPr>
                <w:spacing w:val="0"/>
                <w:position w:val="0"/>
                <w:highlight w:val="none"/>
              </w:rPr>
              <w:t>不动产登记费</w:t>
            </w:r>
          </w:p>
        </w:tc>
        <w:tc>
          <w:tcPr>
            <w:tcW w:w="1380" w:type="dxa"/>
          </w:tcPr>
          <w:p>
            <w:pPr>
              <w:pStyle w:val="7"/>
              <w:rPr>
                <w:spacing w:val="0"/>
                <w:position w:val="0"/>
                <w:highlight w:val="none"/>
              </w:rPr>
            </w:pPr>
          </w:p>
          <w:p>
            <w:pPr>
              <w:pStyle w:val="7"/>
              <w:rPr>
                <w:spacing w:val="0"/>
                <w:position w:val="0"/>
                <w:highlight w:val="none"/>
              </w:rPr>
            </w:pPr>
          </w:p>
          <w:p>
            <w:pPr>
              <w:pStyle w:val="7"/>
              <w:rPr>
                <w:spacing w:val="0"/>
                <w:position w:val="0"/>
                <w:sz w:val="18"/>
                <w:highlight w:val="none"/>
              </w:rPr>
            </w:pPr>
          </w:p>
          <w:p>
            <w:pPr>
              <w:pStyle w:val="7"/>
              <w:spacing w:before="1" w:line="266" w:lineRule="auto"/>
              <w:ind w:left="107" w:right="158"/>
              <w:rPr>
                <w:spacing w:val="0"/>
                <w:position w:val="0"/>
                <w:highlight w:val="none"/>
              </w:rPr>
            </w:pPr>
            <w:r>
              <w:rPr>
                <w:spacing w:val="0"/>
                <w:position w:val="0"/>
                <w:highlight w:val="none"/>
              </w:rPr>
              <w:t>缴入中央和地方国库</w:t>
            </w:r>
          </w:p>
        </w:tc>
        <w:tc>
          <w:tcPr>
            <w:tcW w:w="4414" w:type="dxa"/>
          </w:tcPr>
          <w:p>
            <w:pPr>
              <w:pStyle w:val="7"/>
              <w:spacing w:before="15" w:line="266" w:lineRule="auto"/>
              <w:ind w:left="107" w:right="95"/>
              <w:rPr>
                <w:spacing w:val="0"/>
                <w:position w:val="0"/>
                <w:highlight w:val="none"/>
              </w:rPr>
            </w:pPr>
            <w:r>
              <w:rPr>
                <w:spacing w:val="0"/>
                <w:position w:val="0"/>
                <w:highlight w:val="none"/>
              </w:rPr>
              <w:t>《物权法》，财税〔2014〕77 号,</w:t>
            </w:r>
            <w:r>
              <w:rPr>
                <w:spacing w:val="0"/>
                <w:position w:val="0"/>
                <w:highlight w:val="none"/>
              </w:rPr>
              <w:fldChar w:fldCharType="begin"/>
            </w:r>
            <w:r>
              <w:rPr>
                <w:spacing w:val="0"/>
                <w:position w:val="0"/>
                <w:highlight w:val="none"/>
              </w:rPr>
              <w:instrText xml:space="preserve"> HYPERLINK "http://czt.hlj.gov.cn/uploads/file/202109/20210926-00072.pdf" \h </w:instrText>
            </w:r>
            <w:r>
              <w:rPr>
                <w:spacing w:val="0"/>
                <w:position w:val="0"/>
                <w:highlight w:val="none"/>
              </w:rPr>
              <w:fldChar w:fldCharType="separate"/>
            </w:r>
            <w:r>
              <w:rPr>
                <w:color w:val="0000FF"/>
                <w:spacing w:val="0"/>
                <w:position w:val="0"/>
                <w:highlight w:val="none"/>
                <w:u w:val="single" w:color="0000FF"/>
              </w:rPr>
              <w:t>黑财综</w:t>
            </w:r>
            <w:r>
              <w:rPr>
                <w:color w:val="0000FF"/>
                <w:spacing w:val="0"/>
                <w:position w:val="0"/>
                <w:highlight w:val="none"/>
                <w:u w:val="single" w:color="0000FF"/>
              </w:rPr>
              <w:fldChar w:fldCharType="end"/>
            </w:r>
            <w:r>
              <w:rPr>
                <w:color w:val="0000FF"/>
                <w:spacing w:val="0"/>
                <w:position w:val="0"/>
                <w:highlight w:val="none"/>
                <w:u w:val="single" w:color="0000FF"/>
              </w:rPr>
              <w:t>[2014]176 号</w:t>
            </w:r>
            <w:r>
              <w:rPr>
                <w:spacing w:val="0"/>
                <w:position w:val="0"/>
                <w:highlight w:val="none"/>
              </w:rPr>
              <w:t>，财税﹝2016﹞79 号，</w:t>
            </w:r>
            <w:r>
              <w:rPr>
                <w:spacing w:val="0"/>
                <w:position w:val="0"/>
                <w:highlight w:val="none"/>
              </w:rPr>
              <w:fldChar w:fldCharType="begin"/>
            </w:r>
            <w:r>
              <w:rPr>
                <w:spacing w:val="0"/>
                <w:position w:val="0"/>
                <w:highlight w:val="none"/>
              </w:rPr>
              <w:instrText xml:space="preserve"> HYPERLINK "http://drc.hlj.gov.cn/attach/0/c5f20e0440d24dada8a3ac8f312d075a.pdf" </w:instrText>
            </w:r>
            <w:r>
              <w:rPr>
                <w:spacing w:val="0"/>
                <w:position w:val="0"/>
                <w:highlight w:val="none"/>
              </w:rPr>
              <w:fldChar w:fldCharType="separate"/>
            </w:r>
            <w:r>
              <w:rPr>
                <w:rStyle w:val="6"/>
                <w:spacing w:val="0"/>
                <w:position w:val="0"/>
                <w:highlight w:val="none"/>
              </w:rPr>
              <w:t>黑价联[2016]67 号</w:t>
            </w:r>
            <w:r>
              <w:rPr>
                <w:rStyle w:val="6"/>
                <w:spacing w:val="0"/>
                <w:position w:val="0"/>
                <w:highlight w:val="none"/>
              </w:rPr>
              <w:fldChar w:fldCharType="end"/>
            </w:r>
            <w:r>
              <w:rPr>
                <w:spacing w:val="0"/>
                <w:position w:val="0"/>
                <w:highlight w:val="none"/>
              </w:rPr>
              <w:t>，发改价格规﹝2016﹞ 2559 号，财税[2019]45 号，财税[2019]53号，黑财税[2019]29 号，财政部 税务总局 发展改革委 民政部 商务部 卫生健康委公告 2019 年第 76 号</w:t>
            </w:r>
          </w:p>
        </w:tc>
        <w:tc>
          <w:tcPr>
            <w:tcW w:w="4635" w:type="dxa"/>
          </w:tcPr>
          <w:p>
            <w:pPr>
              <w:pStyle w:val="7"/>
              <w:spacing w:before="2" w:line="310" w:lineRule="atLeast"/>
              <w:ind w:left="107" w:right="206"/>
              <w:rPr>
                <w:spacing w:val="0"/>
                <w:position w:val="0"/>
                <w:highlight w:val="none"/>
              </w:rPr>
            </w:pPr>
            <w:r>
              <w:rPr>
                <w:rFonts w:hint="eastAsia"/>
                <w:spacing w:val="0"/>
                <w:position w:val="0"/>
                <w:highlight w:val="none"/>
              </w:rPr>
              <w:t>住宅类80元/件，非住宅类550元/件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570" w:type="dxa"/>
          </w:tcPr>
          <w:p>
            <w:pPr>
              <w:pStyle w:val="7"/>
              <w:spacing w:before="17"/>
              <w:ind w:left="173"/>
              <w:rPr>
                <w:rFonts w:hint="eastAsia" w:eastAsia="宋体"/>
                <w:spacing w:val="0"/>
                <w:position w:val="0"/>
                <w:highlight w:val="none"/>
                <w:lang w:eastAsia="zh-CN"/>
              </w:rPr>
            </w:pPr>
            <w:r>
              <w:rPr>
                <w:rFonts w:hint="eastAsia"/>
                <w:spacing w:val="0"/>
                <w:position w:val="0"/>
                <w:highlight w:val="none"/>
                <w:lang w:val="en-US" w:eastAsia="zh-CN"/>
              </w:rPr>
              <w:t>四</w:t>
            </w:r>
          </w:p>
        </w:tc>
        <w:tc>
          <w:tcPr>
            <w:tcW w:w="1080" w:type="dxa"/>
          </w:tcPr>
          <w:p>
            <w:pPr>
              <w:pStyle w:val="7"/>
              <w:spacing w:before="17" w:line="266" w:lineRule="auto"/>
              <w:ind w:left="208" w:right="199"/>
              <w:jc w:val="center"/>
              <w:rPr>
                <w:spacing w:val="0"/>
                <w:position w:val="0"/>
                <w:highlight w:val="none"/>
              </w:rPr>
            </w:pPr>
            <w:r>
              <w:rPr>
                <w:spacing w:val="0"/>
                <w:position w:val="0"/>
                <w:highlight w:val="none"/>
              </w:rPr>
              <w:t>住房和城乡建设</w:t>
            </w:r>
          </w:p>
        </w:tc>
        <w:tc>
          <w:tcPr>
            <w:tcW w:w="630" w:type="dxa"/>
          </w:tcPr>
          <w:p>
            <w:pPr>
              <w:pStyle w:val="7"/>
              <w:rPr>
                <w:spacing w:val="0"/>
                <w:position w:val="0"/>
                <w:highlight w:val="none"/>
              </w:rPr>
            </w:pPr>
          </w:p>
          <w:p>
            <w:pPr>
              <w:pStyle w:val="7"/>
              <w:spacing w:before="3"/>
              <w:rPr>
                <w:spacing w:val="0"/>
                <w:position w:val="0"/>
                <w:sz w:val="16"/>
                <w:highlight w:val="none"/>
              </w:rPr>
            </w:pPr>
          </w:p>
          <w:p>
            <w:pPr>
              <w:pStyle w:val="7"/>
              <w:ind w:left="203"/>
              <w:rPr>
                <w:rFonts w:hint="eastAsia" w:eastAsia="宋体"/>
                <w:spacing w:val="0"/>
                <w:position w:val="0"/>
                <w:highlight w:val="none"/>
                <w:lang w:eastAsia="zh-CN"/>
              </w:rPr>
            </w:pPr>
            <w:r>
              <w:rPr>
                <w:rFonts w:hint="eastAsia"/>
                <w:spacing w:val="0"/>
                <w:position w:val="0"/>
                <w:highlight w:val="none"/>
                <w:lang w:val="en-US" w:eastAsia="zh-CN"/>
              </w:rPr>
              <w:t>7</w:t>
            </w:r>
          </w:p>
        </w:tc>
        <w:tc>
          <w:tcPr>
            <w:tcW w:w="2656" w:type="dxa"/>
            <w:gridSpan w:val="2"/>
          </w:tcPr>
          <w:p>
            <w:pPr>
              <w:pStyle w:val="7"/>
              <w:rPr>
                <w:spacing w:val="0"/>
                <w:position w:val="0"/>
                <w:highlight w:val="none"/>
              </w:rPr>
            </w:pPr>
          </w:p>
          <w:p>
            <w:pPr>
              <w:pStyle w:val="7"/>
              <w:spacing w:before="3"/>
              <w:rPr>
                <w:spacing w:val="0"/>
                <w:position w:val="0"/>
                <w:sz w:val="16"/>
                <w:highlight w:val="none"/>
              </w:rPr>
            </w:pPr>
          </w:p>
          <w:p>
            <w:pPr>
              <w:pStyle w:val="7"/>
              <w:ind w:left="106"/>
              <w:rPr>
                <w:spacing w:val="0"/>
                <w:position w:val="0"/>
                <w:highlight w:val="none"/>
              </w:rPr>
            </w:pPr>
            <w:r>
              <w:rPr>
                <w:spacing w:val="0"/>
                <w:position w:val="0"/>
                <w:highlight w:val="none"/>
              </w:rPr>
              <w:t>污水处理费</w:t>
            </w:r>
          </w:p>
        </w:tc>
        <w:tc>
          <w:tcPr>
            <w:tcW w:w="1380" w:type="dxa"/>
          </w:tcPr>
          <w:p>
            <w:pPr>
              <w:pStyle w:val="7"/>
              <w:rPr>
                <w:spacing w:val="0"/>
                <w:position w:val="0"/>
                <w:sz w:val="26"/>
                <w:highlight w:val="none"/>
              </w:rPr>
            </w:pPr>
          </w:p>
          <w:p>
            <w:pPr>
              <w:pStyle w:val="7"/>
              <w:spacing w:before="1" w:line="266" w:lineRule="auto"/>
              <w:ind w:left="107" w:right="158"/>
              <w:rPr>
                <w:spacing w:val="0"/>
                <w:position w:val="0"/>
                <w:highlight w:val="none"/>
              </w:rPr>
            </w:pPr>
            <w:r>
              <w:rPr>
                <w:spacing w:val="0"/>
                <w:position w:val="0"/>
                <w:highlight w:val="none"/>
              </w:rPr>
              <w:t>缴入地方国库</w:t>
            </w:r>
          </w:p>
        </w:tc>
        <w:tc>
          <w:tcPr>
            <w:tcW w:w="4414" w:type="dxa"/>
          </w:tcPr>
          <w:p>
            <w:pPr>
              <w:pStyle w:val="7"/>
              <w:spacing w:before="22" w:line="266" w:lineRule="auto"/>
              <w:ind w:left="107" w:right="151"/>
              <w:jc w:val="both"/>
              <w:rPr>
                <w:spacing w:val="0"/>
                <w:position w:val="0"/>
                <w:highlight w:val="none"/>
              </w:rPr>
            </w:pPr>
            <w:r>
              <w:rPr>
                <w:spacing w:val="0"/>
                <w:position w:val="0"/>
                <w:highlight w:val="none"/>
              </w:rPr>
              <w:t>《水污染防治法》，《</w:t>
            </w:r>
            <w:r>
              <w:rPr>
                <w:rFonts w:hint="eastAsia"/>
                <w:spacing w:val="0"/>
                <w:position w:val="0"/>
                <w:highlight w:val="none"/>
                <w:lang w:val="en-US" w:eastAsia="zh-CN"/>
              </w:rPr>
              <w:t>城镇排水与</w:t>
            </w:r>
            <w:bookmarkStart w:id="0" w:name="_GoBack"/>
            <w:bookmarkEnd w:id="0"/>
            <w:r>
              <w:rPr>
                <w:spacing w:val="0"/>
                <w:position w:val="0"/>
                <w:highlight w:val="none"/>
              </w:rPr>
              <w:t>污水处理条例》,财税[2014]151 号，</w:t>
            </w:r>
            <w:r>
              <w:rPr>
                <w:spacing w:val="0"/>
                <w:position w:val="0"/>
                <w:highlight w:val="none"/>
              </w:rPr>
              <w:fldChar w:fldCharType="begin"/>
            </w:r>
            <w:r>
              <w:rPr>
                <w:spacing w:val="0"/>
                <w:position w:val="0"/>
                <w:highlight w:val="none"/>
              </w:rPr>
              <w:instrText xml:space="preserve"> HYPERLINK "http://czt.hlj.gov.cn/uploads/file/202109/20210926-00074.pdf" \h </w:instrText>
            </w:r>
            <w:r>
              <w:rPr>
                <w:spacing w:val="0"/>
                <w:position w:val="0"/>
                <w:highlight w:val="none"/>
              </w:rPr>
              <w:fldChar w:fldCharType="separate"/>
            </w:r>
            <w:r>
              <w:rPr>
                <w:color w:val="0000FF"/>
                <w:spacing w:val="0"/>
                <w:position w:val="0"/>
                <w:highlight w:val="none"/>
                <w:u w:val="single" w:color="0000FF"/>
              </w:rPr>
              <w:t>黑财综</w:t>
            </w:r>
            <w:r>
              <w:rPr>
                <w:color w:val="0000FF"/>
                <w:spacing w:val="0"/>
                <w:position w:val="0"/>
                <w:highlight w:val="none"/>
                <w:u w:val="single" w:color="0000FF"/>
              </w:rPr>
              <w:fldChar w:fldCharType="end"/>
            </w:r>
            <w:r>
              <w:rPr>
                <w:color w:val="0000FF"/>
                <w:spacing w:val="0"/>
                <w:position w:val="0"/>
                <w:highlight w:val="none"/>
                <w:u w:val="single" w:color="0000FF"/>
              </w:rPr>
              <w:t>[2015]15 号</w:t>
            </w:r>
            <w:r>
              <w:rPr>
                <w:spacing w:val="0"/>
                <w:position w:val="0"/>
                <w:highlight w:val="none"/>
              </w:rPr>
              <w:t>，发改价格[2015]119 号，</w:t>
            </w:r>
          </w:p>
          <w:p>
            <w:pPr>
              <w:pStyle w:val="7"/>
              <w:spacing w:line="279" w:lineRule="exact"/>
              <w:ind w:left="107"/>
              <w:jc w:val="both"/>
              <w:rPr>
                <w:spacing w:val="0"/>
                <w:position w:val="0"/>
                <w:highlight w:val="none"/>
              </w:rPr>
            </w:pPr>
            <w:r>
              <w:rPr>
                <w:spacing w:val="0"/>
                <w:position w:val="0"/>
                <w:highlight w:val="none"/>
              </w:rPr>
              <w:fldChar w:fldCharType="begin"/>
            </w:r>
            <w:r>
              <w:rPr>
                <w:spacing w:val="0"/>
                <w:position w:val="0"/>
                <w:highlight w:val="none"/>
              </w:rPr>
              <w:instrText xml:space="preserve"> HYPERLINK "http://drc.hlj.gov.cn/attach/0/9bd4cca3d84b4e05ac069fb87fc73a89.pdf" </w:instrText>
            </w:r>
            <w:r>
              <w:rPr>
                <w:spacing w:val="0"/>
                <w:position w:val="0"/>
                <w:highlight w:val="none"/>
              </w:rPr>
              <w:fldChar w:fldCharType="separate"/>
            </w:r>
            <w:r>
              <w:rPr>
                <w:rStyle w:val="6"/>
                <w:spacing w:val="0"/>
                <w:position w:val="0"/>
                <w:highlight w:val="none"/>
              </w:rPr>
              <w:t>黑价联[2015]19 号</w:t>
            </w:r>
            <w:r>
              <w:rPr>
                <w:rStyle w:val="6"/>
                <w:spacing w:val="0"/>
                <w:position w:val="0"/>
                <w:highlight w:val="none"/>
              </w:rPr>
              <w:fldChar w:fldCharType="end"/>
            </w:r>
          </w:p>
        </w:tc>
        <w:tc>
          <w:tcPr>
            <w:tcW w:w="4635" w:type="dxa"/>
          </w:tcPr>
          <w:p>
            <w:pPr>
              <w:pStyle w:val="7"/>
              <w:spacing w:line="279" w:lineRule="exact"/>
              <w:ind w:left="107"/>
              <w:jc w:val="both"/>
              <w:rPr>
                <w:spacing w:val="0"/>
                <w:position w:val="0"/>
                <w:highlight w:val="none"/>
              </w:rPr>
            </w:pPr>
            <w:r>
              <w:rPr>
                <w:rFonts w:hint="eastAsia"/>
                <w:spacing w:val="0"/>
                <w:position w:val="0"/>
                <w:highlight w:val="none"/>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jc w:val="center"/>
        </w:trPr>
        <w:tc>
          <w:tcPr>
            <w:tcW w:w="570" w:type="dxa"/>
          </w:tcPr>
          <w:p>
            <w:pPr>
              <w:pStyle w:val="7"/>
              <w:spacing w:before="16"/>
              <w:ind w:left="8"/>
              <w:jc w:val="center"/>
              <w:rPr>
                <w:rFonts w:hint="eastAsia" w:eastAsia="宋体"/>
                <w:spacing w:val="0"/>
                <w:position w:val="0"/>
                <w:highlight w:val="none"/>
                <w:lang w:eastAsia="zh-CN"/>
              </w:rPr>
            </w:pPr>
            <w:r>
              <w:rPr>
                <w:rFonts w:hint="eastAsia"/>
                <w:spacing w:val="0"/>
                <w:position w:val="0"/>
                <w:highlight w:val="none"/>
                <w:lang w:val="en-US" w:eastAsia="zh-CN"/>
              </w:rPr>
              <w:t>五</w:t>
            </w:r>
          </w:p>
        </w:tc>
        <w:tc>
          <w:tcPr>
            <w:tcW w:w="1080" w:type="dxa"/>
          </w:tcPr>
          <w:p>
            <w:pPr>
              <w:pStyle w:val="7"/>
              <w:spacing w:before="16"/>
              <w:ind w:left="208" w:right="199"/>
              <w:jc w:val="center"/>
              <w:rPr>
                <w:spacing w:val="0"/>
                <w:position w:val="0"/>
                <w:highlight w:val="none"/>
              </w:rPr>
            </w:pPr>
            <w:r>
              <w:rPr>
                <w:spacing w:val="0"/>
                <w:position w:val="0"/>
                <w:highlight w:val="none"/>
              </w:rPr>
              <w:t>水利</w:t>
            </w:r>
          </w:p>
        </w:tc>
        <w:tc>
          <w:tcPr>
            <w:tcW w:w="630" w:type="dxa"/>
          </w:tcPr>
          <w:p>
            <w:pPr>
              <w:pStyle w:val="7"/>
              <w:rPr>
                <w:spacing w:val="0"/>
                <w:position w:val="0"/>
                <w:highlight w:val="none"/>
              </w:rPr>
            </w:pPr>
          </w:p>
          <w:p>
            <w:pPr>
              <w:pStyle w:val="7"/>
              <w:rPr>
                <w:spacing w:val="0"/>
                <w:position w:val="0"/>
                <w:highlight w:val="none"/>
              </w:rPr>
            </w:pPr>
          </w:p>
          <w:p>
            <w:pPr>
              <w:pStyle w:val="7"/>
              <w:rPr>
                <w:spacing w:val="0"/>
                <w:position w:val="0"/>
                <w:highlight w:val="none"/>
              </w:rPr>
            </w:pPr>
          </w:p>
          <w:p>
            <w:pPr>
              <w:pStyle w:val="7"/>
              <w:spacing w:before="6"/>
              <w:rPr>
                <w:spacing w:val="0"/>
                <w:position w:val="0"/>
                <w:sz w:val="20"/>
                <w:highlight w:val="none"/>
              </w:rPr>
            </w:pPr>
          </w:p>
          <w:p>
            <w:pPr>
              <w:pStyle w:val="7"/>
              <w:ind w:left="203"/>
              <w:rPr>
                <w:rFonts w:hint="eastAsia" w:eastAsia="宋体"/>
                <w:spacing w:val="0"/>
                <w:position w:val="0"/>
                <w:highlight w:val="none"/>
                <w:lang w:eastAsia="zh-CN"/>
              </w:rPr>
            </w:pPr>
            <w:r>
              <w:rPr>
                <w:rFonts w:hint="eastAsia"/>
                <w:spacing w:val="0"/>
                <w:position w:val="0"/>
                <w:highlight w:val="none"/>
                <w:lang w:val="en-US" w:eastAsia="zh-CN"/>
              </w:rPr>
              <w:t>8</w:t>
            </w:r>
          </w:p>
        </w:tc>
        <w:tc>
          <w:tcPr>
            <w:tcW w:w="2656" w:type="dxa"/>
            <w:gridSpan w:val="2"/>
          </w:tcPr>
          <w:p>
            <w:pPr>
              <w:pStyle w:val="7"/>
              <w:rPr>
                <w:spacing w:val="0"/>
                <w:position w:val="0"/>
                <w:highlight w:val="none"/>
              </w:rPr>
            </w:pPr>
          </w:p>
          <w:p>
            <w:pPr>
              <w:pStyle w:val="7"/>
              <w:rPr>
                <w:spacing w:val="0"/>
                <w:position w:val="0"/>
                <w:highlight w:val="none"/>
              </w:rPr>
            </w:pPr>
          </w:p>
          <w:p>
            <w:pPr>
              <w:pStyle w:val="7"/>
              <w:rPr>
                <w:spacing w:val="0"/>
                <w:position w:val="0"/>
                <w:highlight w:val="none"/>
              </w:rPr>
            </w:pPr>
          </w:p>
          <w:p>
            <w:pPr>
              <w:pStyle w:val="7"/>
              <w:spacing w:before="6"/>
              <w:rPr>
                <w:spacing w:val="0"/>
                <w:position w:val="0"/>
                <w:sz w:val="20"/>
                <w:highlight w:val="none"/>
              </w:rPr>
            </w:pPr>
          </w:p>
          <w:p>
            <w:pPr>
              <w:pStyle w:val="7"/>
              <w:ind w:left="106"/>
              <w:rPr>
                <w:spacing w:val="0"/>
                <w:position w:val="0"/>
                <w:highlight w:val="none"/>
              </w:rPr>
            </w:pPr>
            <w:r>
              <w:rPr>
                <w:spacing w:val="0"/>
                <w:position w:val="0"/>
                <w:highlight w:val="none"/>
              </w:rPr>
              <w:t>水资源费</w:t>
            </w:r>
          </w:p>
        </w:tc>
        <w:tc>
          <w:tcPr>
            <w:tcW w:w="1380" w:type="dxa"/>
          </w:tcPr>
          <w:p>
            <w:pPr>
              <w:pStyle w:val="7"/>
              <w:rPr>
                <w:spacing w:val="0"/>
                <w:position w:val="0"/>
                <w:highlight w:val="none"/>
              </w:rPr>
            </w:pPr>
          </w:p>
          <w:p>
            <w:pPr>
              <w:pStyle w:val="7"/>
              <w:rPr>
                <w:spacing w:val="0"/>
                <w:position w:val="0"/>
                <w:highlight w:val="none"/>
              </w:rPr>
            </w:pPr>
          </w:p>
          <w:p>
            <w:pPr>
              <w:pStyle w:val="7"/>
              <w:spacing w:before="4"/>
              <w:rPr>
                <w:spacing w:val="0"/>
                <w:position w:val="0"/>
                <w:sz w:val="30"/>
                <w:highlight w:val="none"/>
              </w:rPr>
            </w:pPr>
          </w:p>
          <w:p>
            <w:pPr>
              <w:pStyle w:val="7"/>
              <w:spacing w:line="266" w:lineRule="auto"/>
              <w:ind w:left="107" w:right="158"/>
              <w:rPr>
                <w:spacing w:val="0"/>
                <w:position w:val="0"/>
                <w:highlight w:val="none"/>
              </w:rPr>
            </w:pPr>
            <w:r>
              <w:rPr>
                <w:spacing w:val="0"/>
                <w:position w:val="0"/>
                <w:highlight w:val="none"/>
              </w:rPr>
              <w:t>缴入中央和地方国库</w:t>
            </w:r>
          </w:p>
        </w:tc>
        <w:tc>
          <w:tcPr>
            <w:tcW w:w="4414" w:type="dxa"/>
          </w:tcPr>
          <w:p>
            <w:pPr>
              <w:pStyle w:val="7"/>
              <w:spacing w:before="16" w:line="266" w:lineRule="auto"/>
              <w:ind w:left="107" w:right="93"/>
              <w:rPr>
                <w:spacing w:val="0"/>
                <w:position w:val="0"/>
                <w:highlight w:val="none"/>
              </w:rPr>
            </w:pPr>
            <w:r>
              <w:rPr>
                <w:spacing w:val="0"/>
                <w:position w:val="0"/>
                <w:highlight w:val="none"/>
              </w:rPr>
              <w:t>《水法》，《取水许可和水资源费征收管理条例》，[1992]价费字 181 号,财综[2003]89 号,财综[2008]79 号，</w:t>
            </w:r>
            <w:r>
              <w:rPr>
                <w:spacing w:val="0"/>
                <w:position w:val="0"/>
                <w:highlight w:val="none"/>
              </w:rPr>
              <w:fldChar w:fldCharType="begin"/>
            </w:r>
            <w:r>
              <w:rPr>
                <w:spacing w:val="0"/>
                <w:position w:val="0"/>
                <w:highlight w:val="none"/>
              </w:rPr>
              <w:instrText xml:space="preserve"> HYPERLINK "http://czt.hlj.gov.cn/uploads/file/202109/20210926-00056.pdf" \h </w:instrText>
            </w:r>
            <w:r>
              <w:rPr>
                <w:spacing w:val="0"/>
                <w:position w:val="0"/>
                <w:highlight w:val="none"/>
              </w:rPr>
              <w:fldChar w:fldCharType="separate"/>
            </w:r>
            <w:r>
              <w:rPr>
                <w:color w:val="0000FF"/>
                <w:spacing w:val="0"/>
                <w:position w:val="0"/>
                <w:highlight w:val="none"/>
                <w:u w:val="single" w:color="0000FF"/>
              </w:rPr>
              <w:t>黑财综</w:t>
            </w:r>
            <w:r>
              <w:rPr>
                <w:color w:val="0000FF"/>
                <w:spacing w:val="0"/>
                <w:position w:val="0"/>
                <w:highlight w:val="none"/>
                <w:u w:val="single" w:color="0000FF"/>
              </w:rPr>
              <w:fldChar w:fldCharType="end"/>
            </w:r>
            <w:r>
              <w:rPr>
                <w:color w:val="0000FF"/>
                <w:spacing w:val="0"/>
                <w:position w:val="0"/>
                <w:highlight w:val="none"/>
                <w:u w:val="single" w:color="0000FF"/>
              </w:rPr>
              <w:t>[2008]202 号</w:t>
            </w:r>
            <w:r>
              <w:rPr>
                <w:spacing w:val="0"/>
                <w:position w:val="0"/>
                <w:highlight w:val="none"/>
              </w:rPr>
              <w:t>，发改价格[2009]1779 号，黑财综[2011]43 号，黑财综[2011]126 号，发改价格[2013]29 号，发改价格[2014]1959 号,</w:t>
            </w:r>
            <w:r>
              <w:rPr>
                <w:spacing w:val="0"/>
                <w:position w:val="0"/>
                <w:highlight w:val="none"/>
              </w:rPr>
              <w:fldChar w:fldCharType="begin"/>
            </w:r>
            <w:r>
              <w:rPr>
                <w:spacing w:val="0"/>
                <w:position w:val="0"/>
                <w:highlight w:val="none"/>
              </w:rPr>
              <w:instrText xml:space="preserve"> HYPERLINK "http://drc.hlj.gov.cn/attach/0/35ca2da9b8db4869b4bcfead760e6395.pdf" </w:instrText>
            </w:r>
            <w:r>
              <w:rPr>
                <w:spacing w:val="0"/>
                <w:position w:val="0"/>
                <w:highlight w:val="none"/>
              </w:rPr>
              <w:fldChar w:fldCharType="separate"/>
            </w:r>
            <w:r>
              <w:rPr>
                <w:rStyle w:val="6"/>
                <w:spacing w:val="0"/>
                <w:position w:val="0"/>
                <w:highlight w:val="none"/>
              </w:rPr>
              <w:t>黑价联[2015]72 号</w:t>
            </w:r>
            <w:r>
              <w:rPr>
                <w:rStyle w:val="6"/>
                <w:spacing w:val="0"/>
                <w:position w:val="0"/>
                <w:highlight w:val="none"/>
              </w:rPr>
              <w:fldChar w:fldCharType="end"/>
            </w:r>
            <w:r>
              <w:rPr>
                <w:spacing w:val="0"/>
                <w:position w:val="0"/>
                <w:highlight w:val="none"/>
              </w:rPr>
              <w:t>,</w:t>
            </w:r>
            <w:r>
              <w:rPr>
                <w:spacing w:val="0"/>
                <w:position w:val="0"/>
                <w:highlight w:val="none"/>
              </w:rPr>
              <w:fldChar w:fldCharType="begin"/>
            </w:r>
            <w:r>
              <w:rPr>
                <w:spacing w:val="0"/>
                <w:position w:val="0"/>
                <w:highlight w:val="none"/>
              </w:rPr>
              <w:instrText xml:space="preserve"> HYPERLINK "http://drc.hlj.gov.cn/attach/0/95cfb1f385d34cdfacd6fe3e7fe01ad5.pdf" </w:instrText>
            </w:r>
            <w:r>
              <w:rPr>
                <w:spacing w:val="0"/>
                <w:position w:val="0"/>
                <w:highlight w:val="none"/>
              </w:rPr>
              <w:fldChar w:fldCharType="separate"/>
            </w:r>
            <w:r>
              <w:rPr>
                <w:rStyle w:val="6"/>
                <w:spacing w:val="0"/>
                <w:position w:val="0"/>
                <w:highlight w:val="none"/>
              </w:rPr>
              <w:t>黑价联〔2017〕43 号</w:t>
            </w:r>
            <w:r>
              <w:rPr>
                <w:rStyle w:val="6"/>
                <w:spacing w:val="0"/>
                <w:position w:val="0"/>
                <w:highlight w:val="none"/>
              </w:rPr>
              <w:fldChar w:fldCharType="end"/>
            </w:r>
            <w:r>
              <w:rPr>
                <w:spacing w:val="0"/>
                <w:position w:val="0"/>
                <w:highlight w:val="none"/>
              </w:rPr>
              <w:t>，</w:t>
            </w:r>
            <w:r>
              <w:rPr>
                <w:spacing w:val="0"/>
                <w:position w:val="0"/>
                <w:highlight w:val="none"/>
              </w:rPr>
              <w:fldChar w:fldCharType="begin"/>
            </w:r>
            <w:r>
              <w:rPr>
                <w:spacing w:val="0"/>
                <w:position w:val="0"/>
                <w:highlight w:val="none"/>
              </w:rPr>
              <w:instrText xml:space="preserve"> HYPERLINK "http://drc.hlj.gov.cn/attach/0/02b3139bc7034e789193fa36f82486a5.pdf" </w:instrText>
            </w:r>
            <w:r>
              <w:rPr>
                <w:spacing w:val="0"/>
                <w:position w:val="0"/>
                <w:highlight w:val="none"/>
              </w:rPr>
              <w:fldChar w:fldCharType="separate"/>
            </w:r>
            <w:r>
              <w:rPr>
                <w:rStyle w:val="6"/>
                <w:spacing w:val="0"/>
                <w:position w:val="0"/>
                <w:highlight w:val="none"/>
              </w:rPr>
              <w:t>〔2018〕2198 号</w:t>
            </w:r>
            <w:r>
              <w:rPr>
                <w:rStyle w:val="6"/>
                <w:spacing w:val="0"/>
                <w:position w:val="0"/>
                <w:highlight w:val="none"/>
              </w:rPr>
              <w:fldChar w:fldCharType="end"/>
            </w:r>
          </w:p>
        </w:tc>
        <w:tc>
          <w:tcPr>
            <w:tcW w:w="4635" w:type="dxa"/>
          </w:tcPr>
          <w:p>
            <w:pPr>
              <w:pStyle w:val="7"/>
              <w:keepNext w:val="0"/>
              <w:keepLines w:val="0"/>
              <w:pageBreakBefore w:val="0"/>
              <w:widowControl w:val="0"/>
              <w:kinsoku/>
              <w:wordWrap/>
              <w:overflowPunct/>
              <w:topLinePunct w:val="0"/>
              <w:autoSpaceDE w:val="0"/>
              <w:autoSpaceDN w:val="0"/>
              <w:bidi w:val="0"/>
              <w:adjustRightInd/>
              <w:snapToGrid/>
              <w:spacing w:before="30" w:line="200" w:lineRule="exact"/>
              <w:ind w:left="108" w:right="91"/>
              <w:textAlignment w:val="auto"/>
              <w:rPr>
                <w:rFonts w:hint="eastAsia"/>
                <w:spacing w:val="0"/>
                <w:position w:val="0"/>
                <w:sz w:val="18"/>
                <w:szCs w:val="18"/>
                <w:highlight w:val="none"/>
              </w:rPr>
            </w:pPr>
            <w:r>
              <w:rPr>
                <w:rFonts w:hint="eastAsia"/>
                <w:spacing w:val="0"/>
                <w:position w:val="0"/>
                <w:sz w:val="18"/>
                <w:szCs w:val="18"/>
                <w:highlight w:val="none"/>
              </w:rPr>
              <w:t>（一）取用地表水1. 农业：直接从江河、湖泊取用水资源从事农业生产的，在我省《用水定额》（或限额）内取用水免征水资源费。超《用水定额》（或限额）部分按以下标准征收水资源费：（1）种植业：0.02元/立方米。（2）畜牧养殖业：0.05元/立方米。其中，农村家庭生活和零星散养、圈养畜禽饮用取水，年取水量1000立方米以下的，不征收水资源费。年取水量超过1000立方米部分，按0.05元/立方米征收水资源费。（3）水产养殖业：池塘养殖15元/亩年。对利用整治后的自然水面或水库从事水产养殖的，分别按10元/亩年和2元/亩年直接征收水资源费。取用水利工程供水从事农业生产的，按照实际供水量向水利工程供水单位征收水资源费，征收标准为0.003元/立方米。水资源费计入供水成本。2. 城镇公共供水：0.20元/立方米。3. 工商业：0.35元/立方米。4. 水力发电：大中型水力发电企业0.005元/千瓦时、小型水力发电企业0.001元/千瓦时。5. 火力发电贯流式：0.02元/立方米。6. 特种行业：2.00元/立方米。包括洗车、洗浴、高尔夫球场等。7. 其他取水：0.20元/立方米。</w:t>
            </w:r>
          </w:p>
          <w:p>
            <w:pPr>
              <w:pStyle w:val="7"/>
              <w:keepNext w:val="0"/>
              <w:keepLines w:val="0"/>
              <w:pageBreakBefore w:val="0"/>
              <w:widowControl w:val="0"/>
              <w:kinsoku/>
              <w:wordWrap/>
              <w:overflowPunct/>
              <w:topLinePunct w:val="0"/>
              <w:autoSpaceDE w:val="0"/>
              <w:autoSpaceDN w:val="0"/>
              <w:bidi w:val="0"/>
              <w:adjustRightInd/>
              <w:snapToGrid/>
              <w:spacing w:before="30" w:line="200" w:lineRule="exact"/>
              <w:ind w:left="108" w:right="91"/>
              <w:textAlignment w:val="auto"/>
              <w:rPr>
                <w:spacing w:val="0"/>
                <w:position w:val="0"/>
                <w:highlight w:val="none"/>
              </w:rPr>
            </w:pPr>
            <w:r>
              <w:rPr>
                <w:rFonts w:hint="eastAsia"/>
                <w:spacing w:val="0"/>
                <w:position w:val="0"/>
                <w:sz w:val="18"/>
                <w:szCs w:val="18"/>
                <w:highlight w:val="none"/>
              </w:rPr>
              <w:t>（二）取用地下水1. 农业：在我省《用水定额》（或限额）内取水免征水资源费，超《用水定额》（或限额）部分按以下标准征收水资源费：（1）种植业：0.04元/立方米。（2）畜牧养殖业：0.10元/立方米。其中，农村家庭生活和零星散养、圈养畜禽饮用取水，年取水量1000立方米以下的，不征收水资源费。年取水量超过1000立方米部分，按0.10元/立方米征收水资源费。（3）水产养殖：25元/亩年。2. 城镇公共供水：0.35元/立方米。3. 工商业（包括利用地下水温取水）：0.70元/立方米。4. 特种行业： （1）洗车、洗浴、高尔夫球场等：4.00元/立方米。（2）取用地热水、矿泉水、苏打水：6.00元/立方米。5. 其他取水：0.40元/立方米。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0" w:hRule="atLeast"/>
          <w:jc w:val="center"/>
        </w:trPr>
        <w:tc>
          <w:tcPr>
            <w:tcW w:w="570" w:type="dxa"/>
          </w:tcPr>
          <w:p>
            <w:pPr>
              <w:pStyle w:val="7"/>
              <w:spacing w:before="15" w:line="266" w:lineRule="auto"/>
              <w:ind w:left="173" w:right="163"/>
              <w:rPr>
                <w:spacing w:val="0"/>
                <w:position w:val="0"/>
                <w:highlight w:val="none"/>
              </w:rPr>
            </w:pPr>
            <w:r>
              <w:rPr>
                <w:rFonts w:hint="eastAsia"/>
                <w:spacing w:val="0"/>
                <w:position w:val="0"/>
                <w:highlight w:val="none"/>
                <w:lang w:val="en-US" w:eastAsia="zh-CN"/>
              </w:rPr>
              <w:t>六</w:t>
            </w:r>
          </w:p>
        </w:tc>
        <w:tc>
          <w:tcPr>
            <w:tcW w:w="1080" w:type="dxa"/>
          </w:tcPr>
          <w:p>
            <w:pPr>
              <w:pStyle w:val="7"/>
              <w:spacing w:before="15" w:line="266" w:lineRule="auto"/>
              <w:ind w:left="429" w:right="199" w:hanging="221"/>
              <w:rPr>
                <w:spacing w:val="0"/>
                <w:position w:val="0"/>
                <w:highlight w:val="none"/>
              </w:rPr>
            </w:pPr>
            <w:r>
              <w:rPr>
                <w:spacing w:val="0"/>
                <w:position w:val="0"/>
                <w:highlight w:val="none"/>
              </w:rPr>
              <w:t>农业农村</w:t>
            </w:r>
          </w:p>
        </w:tc>
        <w:tc>
          <w:tcPr>
            <w:tcW w:w="630" w:type="dxa"/>
          </w:tcPr>
          <w:p>
            <w:pPr>
              <w:pStyle w:val="7"/>
              <w:rPr>
                <w:spacing w:val="0"/>
                <w:position w:val="0"/>
                <w:highlight w:val="none"/>
              </w:rPr>
            </w:pPr>
          </w:p>
          <w:p>
            <w:pPr>
              <w:pStyle w:val="7"/>
              <w:spacing w:before="10"/>
              <w:rPr>
                <w:spacing w:val="0"/>
                <w:position w:val="0"/>
                <w:sz w:val="16"/>
                <w:highlight w:val="none"/>
              </w:rPr>
            </w:pPr>
          </w:p>
          <w:p>
            <w:pPr>
              <w:pStyle w:val="7"/>
              <w:spacing w:before="1"/>
              <w:ind w:left="203"/>
              <w:rPr>
                <w:rFonts w:hint="eastAsia" w:eastAsia="宋体"/>
                <w:spacing w:val="0"/>
                <w:position w:val="0"/>
                <w:highlight w:val="none"/>
                <w:lang w:eastAsia="zh-CN"/>
              </w:rPr>
            </w:pPr>
            <w:r>
              <w:rPr>
                <w:rFonts w:hint="eastAsia"/>
                <w:spacing w:val="0"/>
                <w:position w:val="0"/>
                <w:highlight w:val="none"/>
                <w:lang w:val="en-US" w:eastAsia="zh-CN"/>
              </w:rPr>
              <w:t>9</w:t>
            </w:r>
          </w:p>
        </w:tc>
        <w:tc>
          <w:tcPr>
            <w:tcW w:w="2656" w:type="dxa"/>
            <w:gridSpan w:val="2"/>
          </w:tcPr>
          <w:p>
            <w:pPr>
              <w:pStyle w:val="7"/>
              <w:rPr>
                <w:spacing w:val="0"/>
                <w:position w:val="0"/>
                <w:highlight w:val="none"/>
              </w:rPr>
            </w:pPr>
          </w:p>
          <w:p>
            <w:pPr>
              <w:pStyle w:val="7"/>
              <w:spacing w:before="10"/>
              <w:rPr>
                <w:spacing w:val="0"/>
                <w:position w:val="0"/>
                <w:sz w:val="16"/>
                <w:highlight w:val="none"/>
              </w:rPr>
            </w:pPr>
          </w:p>
          <w:p>
            <w:pPr>
              <w:pStyle w:val="7"/>
              <w:spacing w:before="1"/>
              <w:ind w:left="106"/>
              <w:rPr>
                <w:spacing w:val="0"/>
                <w:position w:val="0"/>
                <w:highlight w:val="none"/>
              </w:rPr>
            </w:pPr>
            <w:r>
              <w:rPr>
                <w:spacing w:val="0"/>
                <w:position w:val="0"/>
                <w:highlight w:val="none"/>
              </w:rPr>
              <w:t>渔业资源增殖保护费</w:t>
            </w:r>
          </w:p>
        </w:tc>
        <w:tc>
          <w:tcPr>
            <w:tcW w:w="1380" w:type="dxa"/>
          </w:tcPr>
          <w:p>
            <w:pPr>
              <w:pStyle w:val="7"/>
              <w:spacing w:before="8"/>
              <w:rPr>
                <w:spacing w:val="0"/>
                <w:position w:val="0"/>
                <w:sz w:val="26"/>
                <w:highlight w:val="none"/>
              </w:rPr>
            </w:pPr>
          </w:p>
          <w:p>
            <w:pPr>
              <w:pStyle w:val="7"/>
              <w:spacing w:line="266" w:lineRule="auto"/>
              <w:ind w:left="107" w:right="158"/>
              <w:rPr>
                <w:spacing w:val="0"/>
                <w:position w:val="0"/>
                <w:highlight w:val="none"/>
              </w:rPr>
            </w:pPr>
            <w:r>
              <w:rPr>
                <w:spacing w:val="0"/>
                <w:position w:val="0"/>
                <w:highlight w:val="none"/>
              </w:rPr>
              <w:t>缴入中央和地方国库</w:t>
            </w:r>
          </w:p>
        </w:tc>
        <w:tc>
          <w:tcPr>
            <w:tcW w:w="4414" w:type="dxa"/>
          </w:tcPr>
          <w:p>
            <w:pPr>
              <w:pStyle w:val="7"/>
              <w:spacing w:before="185" w:line="266" w:lineRule="auto"/>
              <w:ind w:left="107" w:right="93"/>
              <w:rPr>
                <w:spacing w:val="0"/>
                <w:position w:val="0"/>
                <w:highlight w:val="none"/>
              </w:rPr>
            </w:pPr>
            <w:r>
              <w:rPr>
                <w:spacing w:val="0"/>
                <w:position w:val="0"/>
                <w:highlight w:val="none"/>
              </w:rPr>
              <w:t>《渔业法》，[1992]价费字 452 号,计价格[1994]400 号,黑渔联[1991]186 号，</w:t>
            </w:r>
          </w:p>
          <w:p>
            <w:pPr>
              <w:pStyle w:val="7"/>
              <w:spacing w:line="280" w:lineRule="exact"/>
              <w:ind w:left="107"/>
              <w:rPr>
                <w:spacing w:val="0"/>
                <w:position w:val="0"/>
                <w:highlight w:val="none"/>
              </w:rPr>
            </w:pPr>
            <w:r>
              <w:rPr>
                <w:spacing w:val="0"/>
                <w:position w:val="0"/>
                <w:highlight w:val="none"/>
              </w:rPr>
              <w:t>财税〔2014〕101 号</w:t>
            </w:r>
          </w:p>
        </w:tc>
        <w:tc>
          <w:tcPr>
            <w:tcW w:w="4635" w:type="dxa"/>
          </w:tcPr>
          <w:p>
            <w:pPr>
              <w:pStyle w:val="7"/>
              <w:keepNext w:val="0"/>
              <w:keepLines w:val="0"/>
              <w:pageBreakBefore w:val="0"/>
              <w:widowControl w:val="0"/>
              <w:kinsoku/>
              <w:wordWrap/>
              <w:overflowPunct/>
              <w:topLinePunct w:val="0"/>
              <w:autoSpaceDE w:val="0"/>
              <w:autoSpaceDN w:val="0"/>
              <w:bidi w:val="0"/>
              <w:adjustRightInd/>
              <w:snapToGrid/>
              <w:spacing w:line="180" w:lineRule="exact"/>
              <w:ind w:left="108"/>
              <w:textAlignment w:val="auto"/>
              <w:rPr>
                <w:spacing w:val="0"/>
                <w:position w:val="0"/>
                <w:sz w:val="15"/>
                <w:szCs w:val="15"/>
                <w:highlight w:val="none"/>
              </w:rPr>
            </w:pPr>
            <w:r>
              <w:rPr>
                <w:rFonts w:hint="eastAsia"/>
                <w:spacing w:val="0"/>
                <w:position w:val="0"/>
                <w:sz w:val="18"/>
                <w:szCs w:val="18"/>
                <w:highlight w:val="none"/>
              </w:rPr>
              <w:t>1.梁子水域面积在500亩及其以下的，每处400元，水域面积在501-1000亩的，每处700元，水域面积在1001-1500亩的，每处1000元；水域面积在1501亩以上的，每处1500元，按捕捞渔业许可证核定的、在梁子水域范围内使用的渔具不另收费。2.冰糟子、苇箔（迷魂阵）。每处500元。箔以一个捞鱼的旋涡和150米及其以下的翼箔为一处，每增加一个旋涡，加征300元；每增加10米翼箔，加征10元，不足10米的不加征。3.张网，按不同等级的捕捞水域，每趟网征费；一等，600元；二等，500元；三等，400元；四等，300元；五等，200元。4.拉网。大拉网300元；小拉网150元。5.淌网。按不同登记的捕捞水域，每趟网的长度在200米及其以下的征费；一等，270元，每超10米，加征13.5元；二等，220元，每超10米加征11元；三等，170元；每超10米加征8.5元；四等，120元每超10米加征10元，五等，70元，每超10米加征3.5元。超长不足10米的不加征。按捕捞渔业许可证核定的辅助渔具不另征费。6、挂网。明水单层挂网，每只船使用的网长在600米及其以下的，征费100元，每超10米加征200元。冰下单层挂网，每个证使用的网在1000米及其以下的，征收100元，每超过10米加征2元。超长不足10米的不加征。三层挂网加50%征费。7.冰下张网、铃铛网、每盘网征收费100元。8.扒网。每盘网征费70元。9.旋网、搬网。每盘网征费50元。10.花篮子、鲶鱼囤、圈网。每只船使用50个及其以下的，征费100元；11.钩、卡具类。每只船使用1500米把及其以下的，征费100元，每超过30把加征费2元。不超过30把的不加征。12.捞虾、捞河蚌。每只船或每个证征费50元。13.采集芡实、菱角、莲藕。每只船或每个证征费30元。14.投放人工鱼巢增殖的闭流、半闭流的自然捕捞水域，加50%征费；投放人工苗利、放养品种产量总产量20%及其以上的闭流、半闭流的自然捕捞水域，加1倍征费。15.征收捕捞大麻哈鱼、孟苏大麻哈鱼、细鳞大麻哈鱼、滩头鱼、翘咀红百鱼的渔业资源费，不得超前一年的产值的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570" w:type="dxa"/>
          </w:tcPr>
          <w:p>
            <w:pPr>
              <w:pStyle w:val="7"/>
              <w:spacing w:before="15" w:line="266" w:lineRule="auto"/>
              <w:ind w:left="173" w:right="163"/>
              <w:rPr>
                <w:rFonts w:hint="default" w:eastAsia="宋体"/>
                <w:spacing w:val="0"/>
                <w:position w:val="0"/>
                <w:highlight w:val="none"/>
                <w:lang w:val="en-US" w:eastAsia="zh-CN"/>
              </w:rPr>
            </w:pPr>
            <w:r>
              <w:rPr>
                <w:rFonts w:hint="eastAsia"/>
                <w:spacing w:val="0"/>
                <w:position w:val="0"/>
                <w:highlight w:val="none"/>
                <w:lang w:val="en-US" w:eastAsia="zh-CN"/>
              </w:rPr>
              <w:t>七</w:t>
            </w:r>
          </w:p>
        </w:tc>
        <w:tc>
          <w:tcPr>
            <w:tcW w:w="1080" w:type="dxa"/>
          </w:tcPr>
          <w:p>
            <w:pPr>
              <w:pStyle w:val="7"/>
              <w:spacing w:before="15" w:line="266" w:lineRule="auto"/>
              <w:ind w:left="318" w:right="199" w:hanging="111"/>
              <w:rPr>
                <w:spacing w:val="0"/>
                <w:position w:val="0"/>
                <w:highlight w:val="none"/>
              </w:rPr>
            </w:pPr>
            <w:r>
              <w:rPr>
                <w:spacing w:val="0"/>
                <w:position w:val="0"/>
                <w:highlight w:val="none"/>
              </w:rPr>
              <w:t>林业和草原</w:t>
            </w:r>
          </w:p>
        </w:tc>
        <w:tc>
          <w:tcPr>
            <w:tcW w:w="630" w:type="dxa"/>
          </w:tcPr>
          <w:p>
            <w:pPr>
              <w:pStyle w:val="7"/>
              <w:rPr>
                <w:spacing w:val="0"/>
                <w:position w:val="0"/>
                <w:highlight w:val="none"/>
              </w:rPr>
            </w:pPr>
          </w:p>
          <w:p>
            <w:pPr>
              <w:pStyle w:val="7"/>
              <w:spacing w:before="192"/>
              <w:ind w:left="203"/>
              <w:rPr>
                <w:rFonts w:hint="default" w:eastAsia="宋体"/>
                <w:spacing w:val="0"/>
                <w:position w:val="0"/>
                <w:highlight w:val="none"/>
                <w:lang w:val="en-US" w:eastAsia="zh-CN"/>
              </w:rPr>
            </w:pPr>
            <w:r>
              <w:rPr>
                <w:rFonts w:hint="eastAsia"/>
                <w:spacing w:val="0"/>
                <w:position w:val="0"/>
                <w:highlight w:val="none"/>
                <w:lang w:val="en-US" w:eastAsia="zh-CN"/>
              </w:rPr>
              <w:t>10</w:t>
            </w:r>
          </w:p>
        </w:tc>
        <w:tc>
          <w:tcPr>
            <w:tcW w:w="2656" w:type="dxa"/>
            <w:gridSpan w:val="2"/>
          </w:tcPr>
          <w:p>
            <w:pPr>
              <w:pStyle w:val="7"/>
              <w:rPr>
                <w:spacing w:val="0"/>
                <w:position w:val="0"/>
                <w:highlight w:val="none"/>
              </w:rPr>
            </w:pPr>
          </w:p>
          <w:p>
            <w:pPr>
              <w:pStyle w:val="7"/>
              <w:spacing w:before="192"/>
              <w:ind w:left="106"/>
              <w:rPr>
                <w:spacing w:val="0"/>
                <w:position w:val="0"/>
                <w:highlight w:val="none"/>
              </w:rPr>
            </w:pPr>
            <w:r>
              <w:rPr>
                <w:spacing w:val="0"/>
                <w:position w:val="0"/>
                <w:highlight w:val="none"/>
              </w:rPr>
              <w:t>草原植被恢复费</w:t>
            </w:r>
          </w:p>
        </w:tc>
        <w:tc>
          <w:tcPr>
            <w:tcW w:w="1380" w:type="dxa"/>
          </w:tcPr>
          <w:p>
            <w:pPr>
              <w:pStyle w:val="7"/>
              <w:spacing w:before="10"/>
              <w:rPr>
                <w:spacing w:val="0"/>
                <w:position w:val="0"/>
                <w:sz w:val="24"/>
                <w:highlight w:val="none"/>
              </w:rPr>
            </w:pPr>
          </w:p>
          <w:p>
            <w:pPr>
              <w:pStyle w:val="7"/>
              <w:spacing w:line="266" w:lineRule="auto"/>
              <w:ind w:left="107" w:right="158"/>
              <w:rPr>
                <w:spacing w:val="0"/>
                <w:position w:val="0"/>
                <w:highlight w:val="none"/>
              </w:rPr>
            </w:pPr>
            <w:r>
              <w:rPr>
                <w:spacing w:val="0"/>
                <w:position w:val="0"/>
                <w:highlight w:val="none"/>
              </w:rPr>
              <w:t>缴入地方国库</w:t>
            </w:r>
          </w:p>
        </w:tc>
        <w:tc>
          <w:tcPr>
            <w:tcW w:w="4414" w:type="dxa"/>
          </w:tcPr>
          <w:p>
            <w:pPr>
              <w:pStyle w:val="7"/>
              <w:spacing w:before="162" w:line="266" w:lineRule="auto"/>
              <w:ind w:left="107" w:right="-15"/>
              <w:rPr>
                <w:spacing w:val="0"/>
                <w:position w:val="0"/>
                <w:highlight w:val="none"/>
              </w:rPr>
            </w:pPr>
            <w:r>
              <w:rPr>
                <w:spacing w:val="0"/>
                <w:position w:val="0"/>
                <w:highlight w:val="none"/>
              </w:rPr>
              <w:t>《草原法》，财综[2010]29 号，发改价格[2010]1235 号，</w:t>
            </w:r>
            <w:r>
              <w:rPr>
                <w:spacing w:val="0"/>
                <w:position w:val="0"/>
                <w:highlight w:val="none"/>
              </w:rPr>
              <w:fldChar w:fldCharType="begin"/>
            </w:r>
            <w:r>
              <w:rPr>
                <w:spacing w:val="0"/>
                <w:position w:val="0"/>
                <w:highlight w:val="none"/>
              </w:rPr>
              <w:instrText xml:space="preserve"> HYPERLINK "http://czt.hlj.gov.cn/uploads/file/202109/20210926-00063.pdf" \h </w:instrText>
            </w:r>
            <w:r>
              <w:rPr>
                <w:spacing w:val="0"/>
                <w:position w:val="0"/>
                <w:highlight w:val="none"/>
              </w:rPr>
              <w:fldChar w:fldCharType="separate"/>
            </w:r>
            <w:r>
              <w:rPr>
                <w:color w:val="0000FF"/>
                <w:spacing w:val="0"/>
                <w:position w:val="0"/>
                <w:highlight w:val="none"/>
                <w:u w:val="single" w:color="0000FF"/>
              </w:rPr>
              <w:t>黑财综[2010]112 号</w:t>
            </w:r>
            <w:r>
              <w:rPr>
                <w:color w:val="0000FF"/>
                <w:spacing w:val="0"/>
                <w:position w:val="0"/>
                <w:highlight w:val="none"/>
                <w:u w:val="single" w:color="0000FF"/>
              </w:rPr>
              <w:fldChar w:fldCharType="end"/>
            </w:r>
            <w:r>
              <w:rPr>
                <w:spacing w:val="0"/>
                <w:position w:val="0"/>
                <w:highlight w:val="none"/>
              </w:rPr>
              <w:t>，</w:t>
            </w:r>
          </w:p>
          <w:p>
            <w:pPr>
              <w:pStyle w:val="7"/>
              <w:spacing w:line="280" w:lineRule="exact"/>
              <w:ind w:left="107"/>
              <w:rPr>
                <w:spacing w:val="0"/>
                <w:position w:val="0"/>
                <w:highlight w:val="none"/>
              </w:rPr>
            </w:pPr>
            <w:r>
              <w:rPr>
                <w:spacing w:val="0"/>
                <w:position w:val="0"/>
                <w:highlight w:val="none"/>
              </w:rPr>
              <w:fldChar w:fldCharType="begin"/>
            </w:r>
            <w:r>
              <w:rPr>
                <w:spacing w:val="0"/>
                <w:position w:val="0"/>
                <w:highlight w:val="none"/>
              </w:rPr>
              <w:instrText xml:space="preserve"> HYPERLINK "http://drc.hlj.gov.cn/attach/0/50b9e21ffd144ed0be7aa4e5aa7a0ed8.pdf" </w:instrText>
            </w:r>
            <w:r>
              <w:rPr>
                <w:spacing w:val="0"/>
                <w:position w:val="0"/>
                <w:highlight w:val="none"/>
              </w:rPr>
              <w:fldChar w:fldCharType="separate"/>
            </w:r>
            <w:r>
              <w:rPr>
                <w:rStyle w:val="6"/>
                <w:spacing w:val="0"/>
                <w:position w:val="0"/>
                <w:highlight w:val="none"/>
              </w:rPr>
              <w:t>黑发改价格〔2021〕237 号</w:t>
            </w:r>
            <w:r>
              <w:rPr>
                <w:rStyle w:val="6"/>
                <w:spacing w:val="0"/>
                <w:position w:val="0"/>
                <w:highlight w:val="none"/>
              </w:rPr>
              <w:fldChar w:fldCharType="end"/>
            </w:r>
          </w:p>
        </w:tc>
        <w:tc>
          <w:tcPr>
            <w:tcW w:w="4635" w:type="dxa"/>
          </w:tcPr>
          <w:p>
            <w:pPr>
              <w:pStyle w:val="7"/>
              <w:spacing w:line="280" w:lineRule="exact"/>
              <w:ind w:left="107"/>
              <w:rPr>
                <w:rFonts w:hint="eastAsia"/>
                <w:spacing w:val="0"/>
                <w:position w:val="0"/>
                <w:highlight w:val="none"/>
              </w:rPr>
            </w:pPr>
            <w:r>
              <w:rPr>
                <w:rFonts w:hint="eastAsia"/>
                <w:spacing w:val="0"/>
                <w:position w:val="0"/>
                <w:highlight w:val="none"/>
              </w:rPr>
              <w:t>（一）天然草场。自然保护区草原每平方米5元；其他天然草原每平方米3元。</w:t>
            </w:r>
          </w:p>
          <w:p>
            <w:pPr>
              <w:pStyle w:val="7"/>
              <w:spacing w:line="280" w:lineRule="exact"/>
              <w:ind w:left="107"/>
              <w:rPr>
                <w:spacing w:val="0"/>
                <w:position w:val="0"/>
                <w:highlight w:val="none"/>
              </w:rPr>
            </w:pPr>
            <w:r>
              <w:rPr>
                <w:rFonts w:hint="eastAsia"/>
                <w:spacing w:val="0"/>
                <w:position w:val="0"/>
                <w:highlight w:val="none"/>
              </w:rPr>
              <w:t>（二）人工及改良草场每平方米7元。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570" w:type="dxa"/>
          </w:tcPr>
          <w:p>
            <w:pPr>
              <w:pStyle w:val="7"/>
              <w:spacing w:before="16" w:line="266" w:lineRule="auto"/>
              <w:ind w:left="173" w:right="163"/>
              <w:rPr>
                <w:rFonts w:hint="eastAsia" w:eastAsia="宋体"/>
                <w:spacing w:val="0"/>
                <w:position w:val="0"/>
                <w:highlight w:val="none"/>
                <w:lang w:eastAsia="zh-CN"/>
              </w:rPr>
            </w:pPr>
            <w:r>
              <w:rPr>
                <w:rFonts w:hint="eastAsia"/>
                <w:spacing w:val="0"/>
                <w:position w:val="0"/>
                <w:highlight w:val="none"/>
                <w:lang w:val="en-US" w:eastAsia="zh-CN"/>
              </w:rPr>
              <w:t>八</w:t>
            </w:r>
          </w:p>
        </w:tc>
        <w:tc>
          <w:tcPr>
            <w:tcW w:w="1080" w:type="dxa"/>
          </w:tcPr>
          <w:p>
            <w:pPr>
              <w:pStyle w:val="7"/>
              <w:spacing w:before="16" w:line="266" w:lineRule="auto"/>
              <w:ind w:left="429" w:right="199" w:hanging="221"/>
              <w:rPr>
                <w:spacing w:val="0"/>
                <w:position w:val="0"/>
                <w:sz w:val="22"/>
                <w:szCs w:val="22"/>
                <w:highlight w:val="none"/>
              </w:rPr>
            </w:pPr>
            <w:r>
              <w:rPr>
                <w:spacing w:val="0"/>
                <w:position w:val="0"/>
                <w:sz w:val="22"/>
                <w:szCs w:val="22"/>
                <w:highlight w:val="none"/>
              </w:rPr>
              <w:t>卫生健康</w:t>
            </w:r>
          </w:p>
        </w:tc>
        <w:tc>
          <w:tcPr>
            <w:tcW w:w="630" w:type="dxa"/>
          </w:tcPr>
          <w:p>
            <w:pPr>
              <w:pStyle w:val="7"/>
              <w:rPr>
                <w:spacing w:val="0"/>
                <w:position w:val="0"/>
                <w:sz w:val="22"/>
                <w:szCs w:val="22"/>
                <w:highlight w:val="none"/>
              </w:rPr>
            </w:pPr>
          </w:p>
          <w:p>
            <w:pPr>
              <w:pStyle w:val="7"/>
              <w:ind w:left="203"/>
              <w:rPr>
                <w:rFonts w:hint="default" w:eastAsia="宋体"/>
                <w:spacing w:val="0"/>
                <w:position w:val="0"/>
                <w:sz w:val="22"/>
                <w:szCs w:val="22"/>
                <w:highlight w:val="none"/>
                <w:lang w:val="en-US" w:eastAsia="zh-CN"/>
              </w:rPr>
            </w:pPr>
            <w:r>
              <w:rPr>
                <w:rFonts w:hint="eastAsia"/>
                <w:spacing w:val="0"/>
                <w:position w:val="0"/>
                <w:sz w:val="22"/>
                <w:szCs w:val="22"/>
                <w:highlight w:val="none"/>
                <w:lang w:val="en-US" w:eastAsia="zh-CN"/>
              </w:rPr>
              <w:t>11</w:t>
            </w:r>
          </w:p>
        </w:tc>
        <w:tc>
          <w:tcPr>
            <w:tcW w:w="2656" w:type="dxa"/>
            <w:gridSpan w:val="2"/>
          </w:tcPr>
          <w:p>
            <w:pPr>
              <w:pStyle w:val="7"/>
              <w:rPr>
                <w:spacing w:val="0"/>
                <w:position w:val="0"/>
                <w:highlight w:val="none"/>
              </w:rPr>
            </w:pPr>
          </w:p>
          <w:p>
            <w:pPr>
              <w:pStyle w:val="7"/>
              <w:spacing w:before="10"/>
              <w:rPr>
                <w:spacing w:val="0"/>
                <w:position w:val="0"/>
                <w:sz w:val="15"/>
                <w:highlight w:val="none"/>
              </w:rPr>
            </w:pPr>
          </w:p>
          <w:p>
            <w:pPr>
              <w:pStyle w:val="7"/>
              <w:ind w:left="106"/>
              <w:rPr>
                <w:spacing w:val="0"/>
                <w:position w:val="0"/>
                <w:highlight w:val="none"/>
              </w:rPr>
            </w:pPr>
            <w:r>
              <w:rPr>
                <w:spacing w:val="0"/>
                <w:position w:val="0"/>
                <w:highlight w:val="none"/>
              </w:rPr>
              <w:t>预防接种服务费</w:t>
            </w:r>
          </w:p>
        </w:tc>
        <w:tc>
          <w:tcPr>
            <w:tcW w:w="1380" w:type="dxa"/>
          </w:tcPr>
          <w:p>
            <w:pPr>
              <w:pStyle w:val="7"/>
              <w:spacing w:before="8"/>
              <w:rPr>
                <w:spacing w:val="0"/>
                <w:position w:val="0"/>
                <w:sz w:val="25"/>
                <w:highlight w:val="none"/>
              </w:rPr>
            </w:pPr>
          </w:p>
          <w:p>
            <w:pPr>
              <w:pStyle w:val="7"/>
              <w:spacing w:line="266" w:lineRule="auto"/>
              <w:ind w:left="107" w:right="158"/>
              <w:rPr>
                <w:spacing w:val="0"/>
                <w:position w:val="0"/>
                <w:highlight w:val="none"/>
              </w:rPr>
            </w:pPr>
            <w:r>
              <w:rPr>
                <w:spacing w:val="0"/>
                <w:position w:val="0"/>
                <w:highlight w:val="none"/>
              </w:rPr>
              <w:t>缴入地方国库</w:t>
            </w:r>
          </w:p>
        </w:tc>
        <w:tc>
          <w:tcPr>
            <w:tcW w:w="4414" w:type="dxa"/>
          </w:tcPr>
          <w:p>
            <w:pPr>
              <w:pStyle w:val="7"/>
              <w:spacing w:before="16" w:line="266" w:lineRule="auto"/>
              <w:ind w:left="107" w:right="95"/>
              <w:rPr>
                <w:spacing w:val="0"/>
                <w:position w:val="0"/>
                <w:highlight w:val="none"/>
              </w:rPr>
            </w:pPr>
            <w:r>
              <w:rPr>
                <w:spacing w:val="0"/>
                <w:position w:val="0"/>
                <w:highlight w:val="none"/>
              </w:rPr>
              <w:t>《疫苗流通和预防接种管理条例》，国办发[2002]57 号，财税[2016]14 号，发改价格[2016]488 号,</w:t>
            </w:r>
            <w:r>
              <w:rPr>
                <w:spacing w:val="0"/>
                <w:position w:val="0"/>
                <w:highlight w:val="none"/>
              </w:rPr>
              <w:fldChar w:fldCharType="begin"/>
            </w:r>
            <w:r>
              <w:rPr>
                <w:spacing w:val="0"/>
                <w:position w:val="0"/>
                <w:highlight w:val="none"/>
              </w:rPr>
              <w:instrText xml:space="preserve"> HYPERLINK "http://drc.hlj.gov.cn/attach/0/02805c3a1926478eac9b27ec41275132.pdf" </w:instrText>
            </w:r>
            <w:r>
              <w:rPr>
                <w:spacing w:val="0"/>
                <w:position w:val="0"/>
                <w:highlight w:val="none"/>
              </w:rPr>
              <w:fldChar w:fldCharType="separate"/>
            </w:r>
            <w:r>
              <w:rPr>
                <w:rStyle w:val="6"/>
                <w:spacing w:val="0"/>
                <w:position w:val="0"/>
                <w:highlight w:val="none"/>
              </w:rPr>
              <w:t>黑发改价格函[2021]196 号</w:t>
            </w:r>
            <w:r>
              <w:rPr>
                <w:rStyle w:val="6"/>
                <w:spacing w:val="0"/>
                <w:position w:val="0"/>
                <w:highlight w:val="none"/>
              </w:rPr>
              <w:fldChar w:fldCharType="end"/>
            </w:r>
          </w:p>
        </w:tc>
        <w:tc>
          <w:tcPr>
            <w:tcW w:w="4635" w:type="dxa"/>
          </w:tcPr>
          <w:p>
            <w:pPr>
              <w:pStyle w:val="7"/>
              <w:spacing w:before="16" w:line="266" w:lineRule="auto"/>
              <w:ind w:left="107" w:right="95"/>
              <w:rPr>
                <w:spacing w:val="0"/>
                <w:position w:val="0"/>
                <w:highlight w:val="none"/>
              </w:rPr>
            </w:pPr>
            <w:r>
              <w:rPr>
                <w:rFonts w:hint="eastAsia"/>
                <w:spacing w:val="0"/>
                <w:position w:val="0"/>
                <w:highlight w:val="none"/>
              </w:rPr>
              <w:t>16元/剂.次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jc w:val="center"/>
        </w:trPr>
        <w:tc>
          <w:tcPr>
            <w:tcW w:w="570" w:type="dxa"/>
          </w:tcPr>
          <w:p>
            <w:pPr>
              <w:pStyle w:val="7"/>
              <w:spacing w:before="17" w:line="266" w:lineRule="auto"/>
              <w:ind w:left="173" w:right="163"/>
              <w:rPr>
                <w:rFonts w:hint="eastAsia" w:eastAsia="宋体"/>
                <w:spacing w:val="0"/>
                <w:position w:val="0"/>
                <w:highlight w:val="none"/>
                <w:lang w:eastAsia="zh-CN"/>
              </w:rPr>
            </w:pPr>
            <w:r>
              <w:rPr>
                <w:rFonts w:hint="eastAsia"/>
                <w:spacing w:val="0"/>
                <w:position w:val="0"/>
                <w:highlight w:val="none"/>
                <w:lang w:val="en-US" w:eastAsia="zh-CN"/>
              </w:rPr>
              <w:t>九</w:t>
            </w:r>
          </w:p>
        </w:tc>
        <w:tc>
          <w:tcPr>
            <w:tcW w:w="1080" w:type="dxa"/>
          </w:tcPr>
          <w:p>
            <w:pPr>
              <w:pStyle w:val="7"/>
              <w:spacing w:before="17"/>
              <w:ind w:left="318"/>
              <w:rPr>
                <w:spacing w:val="0"/>
                <w:position w:val="0"/>
                <w:highlight w:val="none"/>
              </w:rPr>
            </w:pPr>
            <w:r>
              <w:rPr>
                <w:spacing w:val="0"/>
                <w:position w:val="0"/>
                <w:highlight w:val="none"/>
              </w:rPr>
              <w:t>其他</w:t>
            </w:r>
          </w:p>
        </w:tc>
        <w:tc>
          <w:tcPr>
            <w:tcW w:w="630" w:type="dxa"/>
          </w:tcPr>
          <w:p>
            <w:pPr>
              <w:pStyle w:val="7"/>
              <w:spacing w:before="7"/>
              <w:rPr>
                <w:spacing w:val="0"/>
                <w:position w:val="0"/>
                <w:sz w:val="25"/>
                <w:highlight w:val="none"/>
              </w:rPr>
            </w:pPr>
          </w:p>
          <w:p>
            <w:pPr>
              <w:pStyle w:val="7"/>
              <w:ind w:left="203"/>
              <w:rPr>
                <w:rFonts w:hint="default" w:eastAsia="宋体"/>
                <w:spacing w:val="0"/>
                <w:position w:val="0"/>
                <w:highlight w:val="none"/>
                <w:lang w:val="en-US" w:eastAsia="zh-CN"/>
              </w:rPr>
            </w:pPr>
            <w:r>
              <w:rPr>
                <w:rFonts w:hint="eastAsia"/>
                <w:spacing w:val="0"/>
                <w:position w:val="0"/>
                <w:highlight w:val="none"/>
                <w:lang w:val="en-US" w:eastAsia="zh-CN"/>
              </w:rPr>
              <w:t>12</w:t>
            </w:r>
          </w:p>
        </w:tc>
        <w:tc>
          <w:tcPr>
            <w:tcW w:w="2656" w:type="dxa"/>
            <w:gridSpan w:val="2"/>
          </w:tcPr>
          <w:p>
            <w:pPr>
              <w:pStyle w:val="7"/>
              <w:spacing w:before="7"/>
              <w:rPr>
                <w:spacing w:val="0"/>
                <w:position w:val="0"/>
                <w:sz w:val="25"/>
                <w:highlight w:val="none"/>
              </w:rPr>
            </w:pPr>
          </w:p>
          <w:p>
            <w:pPr>
              <w:pStyle w:val="7"/>
              <w:ind w:left="106"/>
              <w:rPr>
                <w:spacing w:val="0"/>
                <w:position w:val="0"/>
                <w:highlight w:val="none"/>
              </w:rPr>
            </w:pPr>
            <w:r>
              <w:rPr>
                <w:spacing w:val="0"/>
                <w:position w:val="0"/>
                <w:highlight w:val="none"/>
              </w:rPr>
              <w:t>考试考务费</w:t>
            </w:r>
          </w:p>
        </w:tc>
        <w:tc>
          <w:tcPr>
            <w:tcW w:w="1380" w:type="dxa"/>
          </w:tcPr>
          <w:p>
            <w:pPr>
              <w:pStyle w:val="7"/>
              <w:spacing w:before="15" w:line="266" w:lineRule="auto"/>
              <w:ind w:left="107" w:right="158"/>
              <w:rPr>
                <w:spacing w:val="0"/>
                <w:position w:val="0"/>
                <w:highlight w:val="none"/>
              </w:rPr>
            </w:pPr>
            <w:r>
              <w:rPr>
                <w:spacing w:val="0"/>
                <w:position w:val="0"/>
                <w:highlight w:val="none"/>
              </w:rPr>
              <w:t>缴入中央和地方国库或</w:t>
            </w:r>
          </w:p>
          <w:p>
            <w:pPr>
              <w:pStyle w:val="7"/>
              <w:spacing w:line="275" w:lineRule="exact"/>
              <w:ind w:left="107"/>
              <w:rPr>
                <w:spacing w:val="0"/>
                <w:position w:val="0"/>
                <w:highlight w:val="none"/>
              </w:rPr>
            </w:pPr>
            <w:r>
              <w:rPr>
                <w:spacing w:val="0"/>
                <w:position w:val="0"/>
                <w:highlight w:val="none"/>
              </w:rPr>
              <w:t>财政专户</w:t>
            </w:r>
          </w:p>
        </w:tc>
        <w:tc>
          <w:tcPr>
            <w:tcW w:w="4414" w:type="dxa"/>
          </w:tcPr>
          <w:p>
            <w:pPr>
              <w:pStyle w:val="7"/>
              <w:spacing w:before="55" w:line="266" w:lineRule="auto"/>
              <w:ind w:left="107" w:right="193"/>
              <w:rPr>
                <w:spacing w:val="0"/>
                <w:position w:val="0"/>
                <w:highlight w:val="none"/>
              </w:rPr>
            </w:pPr>
          </w:p>
        </w:tc>
        <w:tc>
          <w:tcPr>
            <w:tcW w:w="4635" w:type="dxa"/>
          </w:tcPr>
          <w:p>
            <w:pPr>
              <w:pStyle w:val="7"/>
              <w:spacing w:before="55" w:line="266" w:lineRule="auto"/>
              <w:ind w:left="107" w:right="193"/>
              <w:rPr>
                <w:spacing w:val="0"/>
                <w:position w:val="0"/>
                <w:highlight w:val="none"/>
              </w:rPr>
            </w:pPr>
          </w:p>
        </w:tc>
      </w:tr>
    </w:tbl>
    <w:p/>
    <w:p/>
    <w:sectPr>
      <w:pgSz w:w="16840" w:h="11910" w:orient="landscape"/>
      <w:pgMar w:top="540" w:right="850" w:bottom="760" w:left="85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OWQ4YjJmZWQ3ZTMyYmRjMjdhMmRkYWViMjFlZGQifQ=="/>
  </w:docVars>
  <w:rsids>
    <w:rsidRoot w:val="07EB0885"/>
    <w:rsid w:val="06607E45"/>
    <w:rsid w:val="07EB0885"/>
    <w:rsid w:val="0A90106C"/>
    <w:rsid w:val="0F40581B"/>
    <w:rsid w:val="0FC4408C"/>
    <w:rsid w:val="195C4860"/>
    <w:rsid w:val="404B1CE8"/>
    <w:rsid w:val="418C76FC"/>
    <w:rsid w:val="4415745D"/>
    <w:rsid w:val="49F65E01"/>
    <w:rsid w:val="60280538"/>
    <w:rsid w:val="6FF87928"/>
    <w:rsid w:val="768B7DFD"/>
    <w:rsid w:val="78D62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
    </w:pPr>
    <w:rPr>
      <w:sz w:val="32"/>
      <w:szCs w:val="32"/>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3842</Words>
  <Characters>4962</Characters>
  <Lines>0</Lines>
  <Paragraphs>0</Paragraphs>
  <TotalTime>2</TotalTime>
  <ScaleCrop>false</ScaleCrop>
  <LinksUpToDate>false</LinksUpToDate>
  <CharactersWithSpaces>5116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2021-12-18T05:24:00Z</dcterms:created>
  <dc:creator>Mio</dc:creator>
  <cp:lastModifiedBy>Lenovo</cp:lastModifiedBy>
  <dcterms:modified xsi:type="dcterms:W3CDTF">2023-02-02T01:57:15Z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9F2E49FB020A4E6189B4D23BDFE54897</vt:lpwstr>
  </property>
</Properties>
</file>