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ind w:firstLine="883" w:firstLineChars="200"/>
        <w:jc w:val="center"/>
        <w:textAlignment w:val="auto"/>
        <w:rPr>
          <w:rFonts w:hint="eastAsia" w:asciiTheme="majorEastAsia" w:hAnsiTheme="majorEastAsia" w:eastAsiaTheme="majorEastAsia" w:cstheme="majorEastAsia"/>
          <w:b/>
          <w:bCs/>
          <w:sz w:val="44"/>
          <w:szCs w:val="52"/>
          <w:lang w:eastAsia="zh-CN"/>
        </w:rPr>
      </w:pPr>
      <w:r>
        <w:rPr>
          <w:rFonts w:hint="eastAsia" w:asciiTheme="majorEastAsia" w:hAnsiTheme="majorEastAsia" w:eastAsiaTheme="majorEastAsia" w:cstheme="majorEastAsia"/>
          <w:b/>
          <w:bCs/>
          <w:sz w:val="44"/>
          <w:szCs w:val="52"/>
        </w:rPr>
        <w:t>抚远市</w:t>
      </w:r>
      <w:r>
        <w:rPr>
          <w:rFonts w:hint="eastAsia" w:asciiTheme="majorEastAsia" w:hAnsiTheme="majorEastAsia" w:eastAsiaTheme="majorEastAsia" w:cstheme="majorEastAsia"/>
          <w:b/>
          <w:bCs/>
          <w:sz w:val="44"/>
          <w:szCs w:val="52"/>
          <w:lang w:eastAsia="zh-CN"/>
        </w:rPr>
        <w:t>文体广电和旅游局</w:t>
      </w:r>
    </w:p>
    <w:p>
      <w:pPr>
        <w:keepNext w:val="0"/>
        <w:keepLines w:val="0"/>
        <w:pageBreakBefore w:val="0"/>
        <w:widowControl w:val="0"/>
        <w:kinsoku/>
        <w:wordWrap/>
        <w:overflowPunct/>
        <w:topLinePunct w:val="0"/>
        <w:autoSpaceDE/>
        <w:autoSpaceDN/>
        <w:bidi w:val="0"/>
        <w:adjustRightInd/>
        <w:snapToGrid/>
        <w:spacing w:after="313" w:afterLines="100"/>
        <w:ind w:firstLine="883" w:firstLineChars="200"/>
        <w:jc w:val="center"/>
        <w:textAlignment w:val="auto"/>
        <w:rPr>
          <w:rFonts w:hint="eastAsia" w:asciiTheme="majorEastAsia" w:hAnsiTheme="majorEastAsia" w:eastAsiaTheme="majorEastAsia" w:cstheme="majorEastAsia"/>
          <w:b/>
          <w:bCs/>
          <w:sz w:val="44"/>
          <w:szCs w:val="52"/>
        </w:rPr>
      </w:pPr>
      <w:r>
        <w:rPr>
          <w:rFonts w:hint="eastAsia" w:asciiTheme="majorEastAsia" w:hAnsiTheme="majorEastAsia" w:eastAsiaTheme="majorEastAsia" w:cstheme="majorEastAsia"/>
          <w:b/>
          <w:bCs/>
          <w:sz w:val="44"/>
          <w:szCs w:val="52"/>
        </w:rPr>
        <w:t>“ 办事不求人” 服务承诺书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抚远市</w:t>
      </w:r>
      <w:r>
        <w:rPr>
          <w:rFonts w:hint="eastAsia" w:ascii="宋体" w:hAnsi="宋体" w:eastAsia="宋体" w:cs="宋体"/>
          <w:sz w:val="32"/>
          <w:szCs w:val="32"/>
          <w:lang w:eastAsia="zh-CN"/>
        </w:rPr>
        <w:t>文体广电和旅游局</w:t>
      </w:r>
      <w:r>
        <w:rPr>
          <w:rFonts w:hint="eastAsia" w:ascii="宋体" w:hAnsi="宋体" w:eastAsia="宋体" w:cs="宋体"/>
          <w:sz w:val="32"/>
          <w:szCs w:val="32"/>
        </w:rPr>
        <w:t>向您郑重承诺:我局共推出</w:t>
      </w:r>
      <w:r>
        <w:rPr>
          <w:rFonts w:hint="eastAsia" w:ascii="宋体" w:hAnsi="宋体" w:eastAsia="宋体" w:cs="宋体"/>
          <w:sz w:val="32"/>
          <w:szCs w:val="32"/>
          <w:lang w:val="en-US" w:eastAsia="zh-CN"/>
        </w:rPr>
        <w:t>15</w:t>
      </w:r>
      <w:r>
        <w:rPr>
          <w:rFonts w:hint="eastAsia" w:ascii="宋体" w:hAnsi="宋体" w:eastAsia="宋体" w:cs="宋体"/>
          <w:sz w:val="32"/>
          <w:szCs w:val="32"/>
        </w:rPr>
        <w:t>项“办事不求人”事项(</w:t>
      </w:r>
      <w:r>
        <w:rPr>
          <w:rFonts w:hint="eastAsia" w:ascii="宋体" w:hAnsi="宋体" w:eastAsia="宋体" w:cs="宋体"/>
          <w:sz w:val="32"/>
          <w:szCs w:val="32"/>
          <w:lang w:eastAsia="zh-CN"/>
        </w:rPr>
        <w:t>子项除外，</w:t>
      </w:r>
      <w:r>
        <w:rPr>
          <w:rFonts w:hint="eastAsia" w:ascii="宋体" w:hAnsi="宋体" w:eastAsia="宋体" w:cs="宋体"/>
          <w:sz w:val="32"/>
          <w:szCs w:val="32"/>
        </w:rPr>
        <w:t>清单附后)，凡符合法律法规、规章制度规定、符合办理条件、申报材料齐全的，均限时办结，</w:t>
      </w:r>
      <w:r>
        <w:rPr>
          <w:rFonts w:hint="eastAsia" w:ascii="宋体" w:hAnsi="宋体" w:eastAsia="宋体" w:cs="宋体"/>
          <w:sz w:val="32"/>
          <w:szCs w:val="32"/>
          <w:lang w:eastAsia="zh-CN"/>
        </w:rPr>
        <w:t>一</w:t>
      </w:r>
      <w:r>
        <w:rPr>
          <w:rFonts w:hint="eastAsia" w:ascii="宋体" w:hAnsi="宋体" w:eastAsia="宋体" w:cs="宋体"/>
          <w:sz w:val="32"/>
          <w:szCs w:val="32"/>
        </w:rPr>
        <w:t>律“办事不求人”</w:t>
      </w:r>
      <w:r>
        <w:rPr>
          <w:rFonts w:hint="eastAsia" w:ascii="宋体" w:hAnsi="宋体" w:eastAsia="宋体" w:cs="宋体"/>
          <w:sz w:val="32"/>
          <w:szCs w:val="32"/>
          <w:lang w:eastAsia="zh-CN"/>
        </w:rPr>
        <w:t>；</w:t>
      </w:r>
      <w:r>
        <w:rPr>
          <w:rFonts w:hint="eastAsia" w:ascii="宋体" w:hAnsi="宋体" w:eastAsia="宋体" w:cs="宋体"/>
          <w:sz w:val="32"/>
          <w:szCs w:val="32"/>
        </w:rPr>
        <w:t xml:space="preserve"> 凡不符合法律法规、规章制度规定、不符合办理条件和程序、要件不齐备的，一律“求人也不办”。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以上承诺敬请您的监督</w:t>
      </w:r>
      <w:r>
        <w:rPr>
          <w:rFonts w:hint="eastAsia" w:ascii="宋体" w:hAnsi="宋体" w:eastAsia="宋体" w:cs="宋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服务、咨询、预约电话：0454-2137677</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监督电话:0454-2132839</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受理时间:上午8:30</w:t>
      </w:r>
      <w:r>
        <w:rPr>
          <w:rFonts w:hint="eastAsia" w:ascii="宋体" w:hAnsi="宋体" w:eastAsia="宋体" w:cs="宋体"/>
          <w:sz w:val="32"/>
          <w:szCs w:val="32"/>
          <w:lang w:val="en-US" w:eastAsia="zh-CN"/>
        </w:rPr>
        <w:t>——</w:t>
      </w:r>
      <w:r>
        <w:rPr>
          <w:rFonts w:hint="eastAsia" w:ascii="宋体" w:hAnsi="宋体" w:eastAsia="宋体" w:cs="宋体"/>
          <w:sz w:val="32"/>
          <w:szCs w:val="32"/>
        </w:rPr>
        <w:t>11:30</w:t>
      </w:r>
    </w:p>
    <w:p>
      <w:pPr>
        <w:keepNext w:val="0"/>
        <w:keepLines w:val="0"/>
        <w:pageBreakBefore w:val="0"/>
        <w:widowControl w:val="0"/>
        <w:kinsoku/>
        <w:wordWrap/>
        <w:overflowPunct/>
        <w:topLinePunct w:val="0"/>
        <w:autoSpaceDE/>
        <w:autoSpaceDN/>
        <w:bidi w:val="0"/>
        <w:adjustRightInd/>
        <w:snapToGrid/>
        <w:ind w:left="0" w:leftChars="0" w:firstLine="2099" w:firstLineChars="656"/>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下午13:30</w:t>
      </w:r>
      <w:r>
        <w:rPr>
          <w:rFonts w:hint="eastAsia" w:ascii="宋体" w:hAnsi="宋体" w:eastAsia="宋体" w:cs="宋体"/>
          <w:sz w:val="32"/>
          <w:szCs w:val="32"/>
          <w:lang w:eastAsia="zh-CN"/>
        </w:rPr>
        <w:t>——</w:t>
      </w:r>
      <w:r>
        <w:rPr>
          <w:rFonts w:hint="eastAsia" w:ascii="宋体" w:hAnsi="宋体" w:eastAsia="宋体" w:cs="宋体"/>
          <w:sz w:val="32"/>
          <w:szCs w:val="32"/>
        </w:rPr>
        <w:t xml:space="preserve">16:30  </w:t>
      </w:r>
      <w:r>
        <w:rPr>
          <w:rFonts w:hint="eastAsia" w:ascii="宋体" w:hAnsi="宋体" w:eastAsia="宋体" w:cs="宋体"/>
          <w:sz w:val="32"/>
          <w:szCs w:val="32"/>
          <w:lang w:eastAsia="zh-CN"/>
        </w:rPr>
        <w:t>（法定节假日除外）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地址：抚远市迎宾路32号</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抚远市文体广电和旅游局</w:t>
      </w:r>
      <w:r>
        <w:rPr>
          <w:rFonts w:hint="eastAsia" w:ascii="宋体" w:hAnsi="宋体" w:eastAsia="宋体" w:cs="宋体"/>
          <w:b/>
          <w:bCs/>
          <w:sz w:val="32"/>
          <w:szCs w:val="32"/>
        </w:rPr>
        <w:t xml:space="preserve"> “办事不求人”事项清单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 、文艺表演团体变更名称、住所、法定代表人或者主要负责人、营业性演出经营项目审批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2、 娱乐场所设立审批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3 、文艺表演团体设立审批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4、 娱乐场所改建、扩建营业场所或者变更场地、主要设施设备、投资人员，或者变更娱乐经营许可证载明的事项审批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5 、互联网上网服务营业场所经营单位设立审批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6 、互联网上网服务营业场所经营单位变更营业场所地址或者对营业场所进行改建、扩建，变更计算机数量或者其他重要事项审批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7 、营业性演出审批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8 、县级文物保护工程竣工验收审核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9 、县级文物保护单位修缮审批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10、县级文物保护单位建设控制地带内进行建设工程的工程设计方案审核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11、县级文物保护单位原址保护措施审批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12、在已有广播电视信号空中专用传输通路内兴建建设工程的同意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13、工程设计、安装单位承担有线电视站、共用天线系统的设计、安装任务审批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14、旅行社分社（服务网点）备案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15、经营高危险性体育项目审批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umsin">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900B2"/>
    <w:rsid w:val="351900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2019-12-26T02:07:00Z</dcterms:created>
  <dc:creator>流夜未萌pro</dc:creator>
  <cp:lastModifiedBy>流夜未萌pro</cp:lastModifiedBy>
  <dcterms:modified xsi:type="dcterms:W3CDTF">2019-12-26T02:42:00Z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